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65052C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46359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65052C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46359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46359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65052C">
              <w:rPr>
                <w:rFonts w:ascii="宋体" w:hAnsi="宋体" w:hint="eastAsia"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463593">
              <w:rPr>
                <w:rFonts w:ascii="宋体" w:hAnsi="宋体" w:hint="eastAsia"/>
                <w:sz w:val="24"/>
                <w:szCs w:val="24"/>
                <w:u w:val="single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F42EBB">
              <w:rPr>
                <w:rFonts w:ascii="宋体" w:hAnsi="宋体" w:hint="eastAsia"/>
                <w:sz w:val="24"/>
                <w:szCs w:val="24"/>
              </w:rPr>
              <w:t>医用耗材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公开遴选</w:t>
            </w:r>
            <w:bookmarkEnd w:id="0"/>
            <w:bookmarkEnd w:id="1"/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 w:rsidP="00C166D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C37438" w:rsidP="00463593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463593" w:rsidTr="00463593">
        <w:trPr>
          <w:trHeight w:val="117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过氧乙酸消毒液(一用一排)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9F2E76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用于内镜及医疗器械的高水平消毒与灭菌；</w:t>
            </w:r>
          </w:p>
          <w:p w:rsidR="00463593" w:rsidRDefault="00463593" w:rsidP="009F2E76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覆盖临床适用规格：最低有效浓度1.0g/L，作用≤5min；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对不锈钢基本无腐蚀，具有良好的材料兼容性；组合装，A液＋B液；符合国家相关标准。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Pr="00A52D87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1、产品应满足相关生产管理标准。</w:t>
            </w:r>
          </w:p>
          <w:p w:rsidR="00463593" w:rsidRPr="00A52D87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2、遴选会上需提供样品</w:t>
            </w:r>
          </w:p>
          <w:p w:rsidR="00463593" w:rsidRPr="00A52D87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3、需提供我省其他公立医院采购发票复印件</w:t>
            </w:r>
          </w:p>
          <w:p w:rsidR="00463593" w:rsidRPr="00A52D87" w:rsidRDefault="00463593">
            <w:pPr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4、采购量按我院实际需求调配。供货期内按我院计划供货</w:t>
            </w:r>
          </w:p>
          <w:p w:rsidR="00463593" w:rsidRDefault="0046359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463593" w:rsidTr="00463593">
        <w:trPr>
          <w:trHeight w:val="104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球囊扩充压力泵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1、用于介入手术中与球囊扩张导管连接，对球囊进行充盈及收缩。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2、覆盖临床适用规格，适配院内在用球囊使用。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593" w:rsidTr="00463593">
        <w:trPr>
          <w:trHeight w:val="9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医用手术薄膜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1、用于用于手术切口周围皮肤与手术野隔离。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593" w:rsidTr="0065052C">
        <w:trPr>
          <w:trHeight w:val="170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医用弹性绷带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1、用于用于人体皮肤贴扎。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2、覆盖临床适用规格：表面平整洁净、无明显黑点和脱胶、漏胶、渗胶；规格：宽≥5cm，长≥5m；持粘性≤2.5mm；剥离强度≥1N/cm；延展性≥110%。</w:t>
            </w:r>
          </w:p>
          <w:p w:rsidR="00463593" w:rsidRDefault="00463593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593" w:rsidTr="0065052C">
        <w:trPr>
          <w:trHeight w:val="170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A37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微导管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463593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适用于向外周、冠脉、神经血管，注射、输入对照介质、液体、栓塞材料或适当的器械。</w:t>
            </w:r>
          </w:p>
          <w:p w:rsidR="00463593" w:rsidRDefault="00463593" w:rsidP="00463593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钨丝编织材质，直径范围1.7F-2.6F，长度不小于150cm,至少有直形、J形等形态；适用于经桡动脉入路的外周介入，满足临床需求。</w:t>
            </w:r>
          </w:p>
          <w:p w:rsidR="00463593" w:rsidRDefault="00463593" w:rsidP="00463593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耗材需符合《福建省医疗机构医疗服务价格项目》收费项目。4、产品符合福建省阳光采购平台挂网相关要求。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593" w:rsidTr="0065052C">
        <w:trPr>
          <w:trHeight w:val="170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6A37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金属脊柱内固定器—直行/平行连接器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适用于颈、胸、腰段脊柱后路内固定。</w:t>
            </w:r>
          </w:p>
          <w:p w:rsidR="00463593" w:rsidRDefault="00463593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纯钛材质，可连接颈椎段内的各种方式连接，也可应用于颈椎转接腰椎阶段的连接，连接器的颈椎端兼容3.5和4.0直径的棒，胸腰椎端可兼容5.5和6.0直径的棒。</w:t>
            </w:r>
          </w:p>
          <w:p w:rsidR="00463593" w:rsidRDefault="00463593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耗材需符合《福建省医疗机构医疗服务价格项目》收费项目。4、产品符合福建省阳光采购平台挂网相关要求。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593" w:rsidTr="0065052C">
        <w:trPr>
          <w:trHeight w:val="170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3B1B6C">
            <w:pPr>
              <w:widowControl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4416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人工韧带及附件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93" w:rsidRDefault="00463593" w:rsidP="00463593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用于补偿自然韧带的操作或加强自然韧带。</w:t>
            </w:r>
          </w:p>
          <w:p w:rsidR="00463593" w:rsidRDefault="00463593" w:rsidP="00463593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韧带材质：聚对苯二甲酸乙二醇酯（PET)，螺钉材质：钛合金；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（1）通用韧带:纤维束可达到220束，抗拉强度可达到3500N，长度可达到3500mm，游离丝长度可达到28mm；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（2）膝关节韧带：单束或双束，纤维束可达到120束，直径可达到8.5mm,抗拉强度:1500-3000N，长度可达到210mm，游离丝长度：28-40mm；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（3）肩关节韧带：纤维束可达到30束，直径可达到5mm，长度可达到400mm,抗拉强度可达到1200N；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（4）螺钉直径至少涵盖规格：4.7/5.2/6.0/7.0/8.0/9.0/10mm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挤压螺钉需要设计有圆形的无边螺纹，以便于拧入并提供牢固的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lastRenderedPageBreak/>
              <w:t>固定而不会对韧带或肌腱造成任何损伤；U型螺钉：直径8mm。</w:t>
            </w:r>
          </w:p>
          <w:p w:rsidR="00463593" w:rsidRDefault="00463593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593" w:rsidRDefault="004635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A349B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0A649B">
      <w:pPr>
        <w:rPr>
          <w:rFonts w:ascii="宋体" w:hAnsi="宋体"/>
          <w:sz w:val="28"/>
          <w:szCs w:val="28"/>
        </w:rPr>
      </w:pPr>
      <w:r w:rsidRPr="000A649B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0A649B">
      <w:pPr>
        <w:rPr>
          <w:rFonts w:ascii="宋体" w:hAnsi="宋体"/>
          <w:sz w:val="28"/>
          <w:szCs w:val="28"/>
        </w:rPr>
      </w:pPr>
      <w:r w:rsidRPr="000A649B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0A649B">
      <w:pPr>
        <w:rPr>
          <w:rFonts w:ascii="宋体" w:hAnsi="宋体"/>
          <w:sz w:val="28"/>
          <w:szCs w:val="28"/>
        </w:rPr>
      </w:pPr>
      <w:r w:rsidRPr="000A649B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D9" w:rsidRDefault="006233D9" w:rsidP="00A2728E">
      <w:r>
        <w:separator/>
      </w:r>
    </w:p>
  </w:endnote>
  <w:endnote w:type="continuationSeparator" w:id="1">
    <w:p w:rsidR="006233D9" w:rsidRDefault="006233D9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D9" w:rsidRDefault="006233D9" w:rsidP="00A2728E">
      <w:r>
        <w:separator/>
      </w:r>
    </w:p>
  </w:footnote>
  <w:footnote w:type="continuationSeparator" w:id="1">
    <w:p w:rsidR="006233D9" w:rsidRDefault="006233D9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815D1"/>
    <w:multiLevelType w:val="singleLevel"/>
    <w:tmpl w:val="880815D1"/>
    <w:lvl w:ilvl="0">
      <w:start w:val="1"/>
      <w:numFmt w:val="decimal"/>
      <w:suff w:val="nothing"/>
      <w:lvlText w:val="%1、"/>
      <w:lvlJc w:val="left"/>
    </w:lvl>
  </w:abstractNum>
  <w:abstractNum w:abstractNumId="1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2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3">
    <w:nsid w:val="CA8EAD29"/>
    <w:multiLevelType w:val="singleLevel"/>
    <w:tmpl w:val="CA8EAD29"/>
    <w:lvl w:ilvl="0">
      <w:start w:val="1"/>
      <w:numFmt w:val="decimal"/>
      <w:suff w:val="nothing"/>
      <w:lvlText w:val="%1、"/>
      <w:lvlJc w:val="left"/>
    </w:lvl>
  </w:abstractNum>
  <w:abstractNum w:abstractNumId="4">
    <w:nsid w:val="CB81B21A"/>
    <w:multiLevelType w:val="singleLevel"/>
    <w:tmpl w:val="CB81B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5564EE"/>
    <w:multiLevelType w:val="singleLevel"/>
    <w:tmpl w:val="145564EE"/>
    <w:lvl w:ilvl="0">
      <w:start w:val="1"/>
      <w:numFmt w:val="decimal"/>
      <w:suff w:val="nothing"/>
      <w:lvlText w:val="%1、"/>
      <w:lvlJc w:val="left"/>
    </w:lvl>
  </w:abstractNum>
  <w:abstractNum w:abstractNumId="7">
    <w:nsid w:val="6AC99DB6"/>
    <w:multiLevelType w:val="singleLevel"/>
    <w:tmpl w:val="6AC99DB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B3D3B78"/>
    <w:multiLevelType w:val="singleLevel"/>
    <w:tmpl w:val="7B3D3B7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399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75C3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A649B"/>
    <w:rsid w:val="000C6DD9"/>
    <w:rsid w:val="000D253F"/>
    <w:rsid w:val="000D4190"/>
    <w:rsid w:val="000D4EA2"/>
    <w:rsid w:val="000E3D8D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1BF4"/>
    <w:rsid w:val="001A3142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4F05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637DD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436A"/>
    <w:rsid w:val="004356DC"/>
    <w:rsid w:val="004406F4"/>
    <w:rsid w:val="004416F1"/>
    <w:rsid w:val="00451D80"/>
    <w:rsid w:val="00463593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3E0C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233D9"/>
    <w:rsid w:val="00633ABE"/>
    <w:rsid w:val="00637C3E"/>
    <w:rsid w:val="00640868"/>
    <w:rsid w:val="00645AFC"/>
    <w:rsid w:val="0065052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1A11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14261"/>
    <w:rsid w:val="00820072"/>
    <w:rsid w:val="0082478C"/>
    <w:rsid w:val="00827852"/>
    <w:rsid w:val="00830E0F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3782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7941"/>
    <w:rsid w:val="009C1B03"/>
    <w:rsid w:val="009C7F62"/>
    <w:rsid w:val="009D19D5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2D87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2056"/>
    <w:rsid w:val="00AF7881"/>
    <w:rsid w:val="00B178C4"/>
    <w:rsid w:val="00B21578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49F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CF6E9F"/>
    <w:rsid w:val="00D02336"/>
    <w:rsid w:val="00D10188"/>
    <w:rsid w:val="00D10F3F"/>
    <w:rsid w:val="00D25DF6"/>
    <w:rsid w:val="00D274F1"/>
    <w:rsid w:val="00D324BE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245E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1ECA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2EBB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469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314</Words>
  <Characters>1794</Characters>
  <Application>Microsoft Office Word</Application>
  <DocSecurity>0</DocSecurity>
  <Lines>14</Lines>
  <Paragraphs>4</Paragraphs>
  <ScaleCrop>false</ScaleCrop>
  <Company>Sky123.Org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2026-04-02T09:42:00Z</cp:lastPrinted>
  <dcterms:created xsi:type="dcterms:W3CDTF">2026-04-01T08:59:00Z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