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54C2E">
      <w:pPr>
        <w:pStyle w:val="13"/>
        <w:widowControl/>
        <w:spacing w:before="75" w:beforeAutospacing="0" w:after="75" w:afterAutospacing="0"/>
        <w:jc w:val="both"/>
        <w:rPr>
          <w:rStyle w:val="18"/>
          <w:rFonts w:hint="eastAsia" w:ascii="宋体" w:hAnsi="宋体" w:cs="宋体"/>
          <w:color w:val="auto"/>
          <w:sz w:val="72"/>
          <w:szCs w:val="72"/>
          <w:highlight w:val="none"/>
        </w:rPr>
      </w:pPr>
      <w:bookmarkStart w:id="1" w:name="_GoBack"/>
      <w:bookmarkEnd w:id="1"/>
      <w:r>
        <w:rPr>
          <w:sz w:val="72"/>
        </w:rPr>
        <mc:AlternateContent>
          <mc:Choice Requires="wps">
            <w:drawing>
              <wp:anchor distT="0" distB="0" distL="114300" distR="114300" simplePos="0" relativeHeight="251659264" behindDoc="0" locked="0" layoutInCell="1" allowOverlap="1">
                <wp:simplePos x="0" y="0"/>
                <wp:positionH relativeFrom="column">
                  <wp:posOffset>4130040</wp:posOffset>
                </wp:positionH>
                <wp:positionV relativeFrom="paragraph">
                  <wp:posOffset>-159385</wp:posOffset>
                </wp:positionV>
                <wp:extent cx="2317750" cy="948055"/>
                <wp:effectExtent l="0" t="0" r="6350" b="4445"/>
                <wp:wrapNone/>
                <wp:docPr id="3" name="文本框 3"/>
                <wp:cNvGraphicFramePr/>
                <a:graphic xmlns:a="http://schemas.openxmlformats.org/drawingml/2006/main">
                  <a:graphicData uri="http://schemas.microsoft.com/office/word/2010/wordprocessingShape">
                    <wps:wsp>
                      <wps:cNvSpPr txBox="1"/>
                      <wps:spPr>
                        <a:xfrm>
                          <a:off x="5066030" y="920750"/>
                          <a:ext cx="2317750" cy="9480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571616">
                            <w:pP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25.2pt;margin-top:-12.55pt;height:74.65pt;width:182.5pt;z-index:251659264;mso-width-relative:page;mso-height-relative:page;" fillcolor="#FFFFFF [3201]" filled="t" stroked="f" coordsize="21600,21600" o:gfxdata="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mR&#10;ma/WAAAADAEAAA8AAAAAAAAAAQAgAAAAIgAAAGRycy9kb3ducmV2LnhtbFBLAQIUABQAAAAIAIdO&#10;4kDZxNCcXgIAAKYEAAAOAAAAAAAAAAEAIAAAACUBAABkcnMvZTJvRG9jLnhtbFBLBQYAAAAABgAG&#10;AFkBAAD1BQAAAAA=&#10;">
                <v:fill on="t" focussize="0,0"/>
                <v:stroke on="f" weight="0.5pt"/>
                <v:imagedata o:title=""/>
                <o:lock v:ext="edit" aspectratio="f"/>
                <v:textbox>
                  <w:txbxContent>
                    <w:p w14:paraId="49571616">
                      <w:pPr>
                        <w:rPr>
                          <w:rFonts w:hint="default"/>
                          <w:sz w:val="28"/>
                          <w:szCs w:val="36"/>
                          <w:lang w:val="en-US" w:eastAsia="zh-CN"/>
                        </w:rPr>
                      </w:pPr>
                    </w:p>
                  </w:txbxContent>
                </v:textbox>
              </v:shape>
            </w:pict>
          </mc:Fallback>
        </mc:AlternateContent>
      </w:r>
    </w:p>
    <w:p w14:paraId="4B104B6B">
      <w:pPr>
        <w:pStyle w:val="13"/>
        <w:widowControl/>
        <w:spacing w:before="75" w:beforeAutospacing="0" w:after="75" w:afterAutospacing="0"/>
        <w:jc w:val="center"/>
        <w:rPr>
          <w:rStyle w:val="18"/>
          <w:rFonts w:hint="eastAsia" w:ascii="宋体" w:hAnsi="宋体" w:cs="宋体"/>
          <w:color w:val="auto"/>
          <w:sz w:val="72"/>
          <w:szCs w:val="72"/>
          <w:highlight w:val="none"/>
        </w:rPr>
      </w:pPr>
    </w:p>
    <w:p w14:paraId="155515D8">
      <w:pPr>
        <w:pStyle w:val="13"/>
        <w:widowControl/>
        <w:spacing w:before="75" w:beforeAutospacing="0" w:after="75" w:afterAutospacing="0"/>
        <w:jc w:val="center"/>
        <w:rPr>
          <w:rFonts w:ascii="宋体" w:hAnsi="宋体" w:cs="宋体"/>
          <w:color w:val="auto"/>
          <w:sz w:val="27"/>
          <w:szCs w:val="27"/>
          <w:highlight w:val="none"/>
        </w:rPr>
      </w:pPr>
      <w:r>
        <w:rPr>
          <w:rStyle w:val="18"/>
          <w:rFonts w:hint="eastAsia" w:ascii="宋体" w:hAnsi="宋体" w:cs="宋体"/>
          <w:color w:val="auto"/>
          <w:sz w:val="72"/>
          <w:szCs w:val="72"/>
          <w:highlight w:val="none"/>
        </w:rPr>
        <w:t>招标文件</w:t>
      </w:r>
    </w:p>
    <w:p w14:paraId="3D3786C9">
      <w:pPr>
        <w:pStyle w:val="13"/>
        <w:widowControl/>
        <w:spacing w:before="75" w:beforeAutospacing="0" w:after="75" w:afterAutospacing="0"/>
        <w:jc w:val="center"/>
        <w:rPr>
          <w:rFonts w:ascii="微软雅黑" w:hAnsi="微软雅黑" w:eastAsia="微软雅黑" w:cs="微软雅黑"/>
          <w:color w:val="auto"/>
          <w:sz w:val="27"/>
          <w:szCs w:val="27"/>
          <w:highlight w:val="none"/>
        </w:rPr>
      </w:pPr>
    </w:p>
    <w:p w14:paraId="1440B206">
      <w:pPr>
        <w:pStyle w:val="13"/>
        <w:widowControl/>
        <w:spacing w:before="75" w:beforeAutospacing="0" w:after="75" w:afterAutospacing="0"/>
        <w:rPr>
          <w:rStyle w:val="18"/>
          <w:rFonts w:hint="eastAsia" w:ascii="宋体" w:hAnsi="宋体" w:cs="宋体"/>
          <w:color w:val="auto"/>
          <w:sz w:val="72"/>
          <w:szCs w:val="72"/>
          <w:highlight w:val="none"/>
        </w:rPr>
      </w:pPr>
    </w:p>
    <w:p w14:paraId="2E0DC615">
      <w:pPr>
        <w:pStyle w:val="22"/>
        <w:rPr>
          <w:rStyle w:val="18"/>
          <w:rFonts w:hint="default" w:ascii="宋体" w:hAnsi="宋体"/>
          <w:b/>
          <w:color w:val="auto"/>
          <w:sz w:val="72"/>
          <w:szCs w:val="72"/>
          <w:highlight w:val="none"/>
        </w:rPr>
      </w:pPr>
    </w:p>
    <w:p w14:paraId="067F8F01">
      <w:pPr>
        <w:pStyle w:val="13"/>
        <w:widowControl/>
        <w:spacing w:before="75" w:beforeAutospacing="0" w:after="75" w:afterAutospacing="0"/>
        <w:ind w:right="-281" w:rightChars="-134"/>
        <w:jc w:val="center"/>
        <w:rPr>
          <w:rStyle w:val="18"/>
          <w:rFonts w:hint="eastAsia" w:ascii="宋体" w:hAnsi="宋体" w:cs="宋体" w:eastAsiaTheme="minorEastAsia"/>
          <w:color w:val="auto"/>
          <w:sz w:val="30"/>
          <w:szCs w:val="30"/>
          <w:highlight w:val="none"/>
          <w:lang w:eastAsia="zh-CN"/>
        </w:rPr>
      </w:pPr>
      <w:r>
        <w:rPr>
          <w:rStyle w:val="18"/>
          <w:rFonts w:hint="eastAsia" w:ascii="宋体" w:hAnsi="宋体" w:cs="宋体"/>
          <w:color w:val="auto"/>
          <w:sz w:val="30"/>
          <w:szCs w:val="30"/>
          <w:highlight w:val="none"/>
          <w:lang w:eastAsia="zh-CN"/>
        </w:rPr>
        <w:t>项目名称：福建省肿瘤医院改扩建、装修及修缮项目设计咨询单位招标</w:t>
      </w:r>
    </w:p>
    <w:p w14:paraId="318D5DE3">
      <w:pPr>
        <w:pStyle w:val="13"/>
        <w:widowControl/>
        <w:spacing w:before="75" w:beforeAutospacing="0" w:after="75" w:afterAutospacing="0"/>
        <w:jc w:val="center"/>
        <w:rPr>
          <w:rStyle w:val="18"/>
          <w:rFonts w:hint="eastAsia" w:ascii="宋体" w:hAnsi="宋体" w:eastAsia="宋体" w:cs="宋体"/>
          <w:color w:val="auto"/>
          <w:sz w:val="30"/>
          <w:szCs w:val="30"/>
          <w:highlight w:val="none"/>
        </w:rPr>
      </w:pPr>
      <w:r>
        <w:rPr>
          <w:rStyle w:val="18"/>
          <w:rFonts w:hint="eastAsia" w:ascii="宋体" w:hAnsi="宋体" w:cs="宋体"/>
          <w:color w:val="auto"/>
          <w:sz w:val="30"/>
          <w:szCs w:val="30"/>
          <w:highlight w:val="none"/>
        </w:rPr>
        <w:t>项目编号：</w:t>
      </w:r>
      <w:r>
        <w:rPr>
          <w:rStyle w:val="18"/>
          <w:rFonts w:hint="eastAsia" w:ascii="宋体" w:hAnsi="宋体" w:eastAsia="宋体" w:cs="宋体"/>
          <w:color w:val="auto"/>
          <w:sz w:val="30"/>
          <w:szCs w:val="30"/>
          <w:highlight w:val="none"/>
        </w:rPr>
        <w:t> </w:t>
      </w:r>
      <w:r>
        <w:rPr>
          <w:rStyle w:val="18"/>
          <w:rFonts w:hint="eastAsia" w:ascii="宋体" w:hAnsi="宋体" w:eastAsia="宋体" w:cs="宋体"/>
          <w:color w:val="auto"/>
          <w:sz w:val="30"/>
          <w:szCs w:val="30"/>
          <w:highlight w:val="none"/>
        </w:rPr>
        <w:t>闽医肿JJB</w:t>
      </w:r>
      <w:r>
        <w:rPr>
          <w:rStyle w:val="18"/>
          <w:rFonts w:hint="eastAsia" w:ascii="宋体" w:hAnsi="宋体" w:eastAsia="宋体" w:cs="宋体"/>
          <w:color w:val="auto"/>
          <w:sz w:val="30"/>
          <w:szCs w:val="30"/>
          <w:highlight w:val="none"/>
          <w:lang w:val="en-US" w:eastAsia="zh-CN"/>
        </w:rPr>
        <w:t>2026</w:t>
      </w:r>
      <w:r>
        <w:rPr>
          <w:rStyle w:val="18"/>
          <w:rFonts w:hint="eastAsia" w:ascii="宋体" w:hAnsi="宋体" w:eastAsia="宋体" w:cs="宋体"/>
          <w:color w:val="auto"/>
          <w:sz w:val="30"/>
          <w:szCs w:val="30"/>
          <w:highlight w:val="none"/>
        </w:rPr>
        <w:t>-0</w:t>
      </w:r>
      <w:r>
        <w:rPr>
          <w:rStyle w:val="18"/>
          <w:rFonts w:hint="eastAsia" w:ascii="宋体" w:hAnsi="宋体" w:eastAsia="宋体" w:cs="宋体"/>
          <w:color w:val="auto"/>
          <w:sz w:val="30"/>
          <w:szCs w:val="30"/>
          <w:highlight w:val="none"/>
          <w:lang w:val="en-US" w:eastAsia="zh-CN"/>
        </w:rPr>
        <w:t>03</w:t>
      </w:r>
      <w:r>
        <w:rPr>
          <w:rStyle w:val="18"/>
          <w:rFonts w:hint="eastAsia" w:ascii="宋体" w:hAnsi="宋体" w:eastAsia="宋体" w:cs="宋体"/>
          <w:color w:val="auto"/>
          <w:sz w:val="30"/>
          <w:szCs w:val="30"/>
          <w:highlight w:val="none"/>
        </w:rPr>
        <w:t>号</w:t>
      </w:r>
    </w:p>
    <w:p w14:paraId="45EA0167">
      <w:pPr>
        <w:pStyle w:val="22"/>
        <w:rPr>
          <w:rFonts w:hint="default" w:ascii="微软雅黑" w:hAnsi="微软雅黑" w:eastAsia="微软雅黑" w:cs="微软雅黑"/>
          <w:color w:val="auto"/>
          <w:sz w:val="30"/>
          <w:szCs w:val="30"/>
          <w:highlight w:val="none"/>
        </w:rPr>
      </w:pPr>
    </w:p>
    <w:p w14:paraId="0A9D9E85">
      <w:pPr>
        <w:pStyle w:val="22"/>
        <w:outlineLvl w:val="9"/>
        <w:rPr>
          <w:rFonts w:hint="default"/>
          <w:color w:val="auto"/>
          <w:highlight w:val="none"/>
        </w:rPr>
      </w:pPr>
    </w:p>
    <w:p w14:paraId="5BEC2F62">
      <w:pPr>
        <w:jc w:val="center"/>
        <w:rPr>
          <w:rFonts w:hint="default"/>
          <w:b/>
          <w:bCs/>
          <w:color w:val="auto"/>
          <w:sz w:val="35"/>
          <w:szCs w:val="35"/>
          <w:highlight w:val="none"/>
          <w:lang w:val="en-US"/>
        </w:rPr>
      </w:pPr>
      <w:r>
        <w:rPr>
          <w:rFonts w:hint="eastAsia" w:ascii="宋体" w:hAnsi="宋体"/>
          <w:b/>
          <w:bCs/>
          <w:color w:val="auto"/>
          <w:kern w:val="2"/>
          <w:sz w:val="32"/>
          <w:szCs w:val="21"/>
          <w:highlight w:val="none"/>
        </w:rPr>
        <w:t>采购人：</w:t>
      </w:r>
      <w:r>
        <w:rPr>
          <w:rFonts w:hint="eastAsia" w:ascii="宋体" w:hAnsi="宋体"/>
          <w:b/>
          <w:bCs/>
          <w:color w:val="auto"/>
          <w:kern w:val="2"/>
          <w:sz w:val="32"/>
          <w:szCs w:val="21"/>
          <w:highlight w:val="none"/>
          <w:lang w:val="en-US" w:eastAsia="zh-CN"/>
        </w:rPr>
        <w:t xml:space="preserve"> 福建省肿瘤医院</w:t>
      </w:r>
    </w:p>
    <w:p w14:paraId="54563A62">
      <w:pPr>
        <w:jc w:val="center"/>
        <w:outlineLvl w:val="9"/>
        <w:rPr>
          <w:rFonts w:hint="eastAsia"/>
          <w:b/>
          <w:bCs/>
          <w:color w:val="auto"/>
          <w:sz w:val="35"/>
          <w:szCs w:val="35"/>
          <w:highlight w:val="none"/>
        </w:rPr>
        <w:sectPr>
          <w:footerReference r:id="rId3" w:type="default"/>
          <w:pgSz w:w="11906" w:h="16838"/>
          <w:pgMar w:top="1701" w:right="1474" w:bottom="1417" w:left="1474" w:header="851" w:footer="992" w:gutter="0"/>
          <w:pgNumType w:fmt="decimal" w:start="0"/>
          <w:cols w:space="425" w:num="1"/>
          <w:docGrid w:type="lines" w:linePitch="312" w:charSpace="0"/>
        </w:sectPr>
      </w:pPr>
    </w:p>
    <w:p w14:paraId="3B07003F">
      <w:pPr>
        <w:jc w:val="center"/>
        <w:outlineLvl w:val="9"/>
        <w:rPr>
          <w:b/>
          <w:bCs/>
          <w:color w:val="auto"/>
          <w:sz w:val="35"/>
          <w:szCs w:val="35"/>
          <w:highlight w:val="none"/>
        </w:rPr>
      </w:pPr>
      <w:r>
        <w:rPr>
          <w:rFonts w:hint="eastAsia"/>
          <w:b/>
          <w:bCs/>
          <w:color w:val="auto"/>
          <w:sz w:val="35"/>
          <w:szCs w:val="35"/>
          <w:highlight w:val="none"/>
        </w:rPr>
        <w:t>目 录</w:t>
      </w:r>
    </w:p>
    <w:p w14:paraId="038583AB">
      <w:pPr>
        <w:pStyle w:val="10"/>
        <w:tabs>
          <w:tab w:val="right" w:leader="dot" w:pos="9072"/>
        </w:tabs>
        <w:spacing w:line="360" w:lineRule="auto"/>
        <w:outlineLvl w:val="9"/>
        <w:rPr>
          <w:rStyle w:val="18"/>
          <w:color w:val="auto"/>
          <w:highlight w:val="none"/>
        </w:rPr>
      </w:pPr>
    </w:p>
    <w:p w14:paraId="709CED71">
      <w:pPr>
        <w:pStyle w:val="10"/>
        <w:tabs>
          <w:tab w:val="right" w:leader="dot" w:pos="9072"/>
        </w:tabs>
        <w:spacing w:line="360" w:lineRule="auto"/>
        <w:outlineLvl w:val="9"/>
        <w:rPr>
          <w:color w:val="auto"/>
          <w:sz w:val="24"/>
          <w:highlight w:val="none"/>
        </w:rPr>
      </w:pPr>
      <w:r>
        <w:rPr>
          <w:rStyle w:val="18"/>
          <w:color w:val="auto"/>
          <w:highlight w:val="none"/>
        </w:rPr>
        <w:fldChar w:fldCharType="begin"/>
      </w:r>
      <w:r>
        <w:rPr>
          <w:rStyle w:val="18"/>
          <w:rFonts w:ascii="宋体" w:hAnsi="宋体" w:cs="宋体"/>
          <w:color w:val="auto"/>
          <w:sz w:val="24"/>
          <w:highlight w:val="none"/>
        </w:rPr>
        <w:instrText xml:space="preserve">TOC \o "1-3" \h \u </w:instrText>
      </w:r>
      <w:r>
        <w:rPr>
          <w:rStyle w:val="18"/>
          <w:color w:val="auto"/>
          <w:highlight w:val="none"/>
        </w:rPr>
        <w:fldChar w:fldCharType="separate"/>
      </w:r>
      <w:r>
        <w:rPr>
          <w:color w:val="auto"/>
          <w:highlight w:val="none"/>
        </w:rPr>
        <w:fldChar w:fldCharType="begin"/>
      </w:r>
      <w:r>
        <w:rPr>
          <w:color w:val="auto"/>
          <w:highlight w:val="none"/>
        </w:rPr>
        <w:instrText xml:space="preserve"> HYPERLINK \l "_Toc26649" </w:instrText>
      </w:r>
      <w:r>
        <w:rPr>
          <w:color w:val="auto"/>
          <w:highlight w:val="none"/>
        </w:rPr>
        <w:fldChar w:fldCharType="separate"/>
      </w:r>
      <w:r>
        <w:rPr>
          <w:rFonts w:hint="eastAsia"/>
          <w:color w:val="auto"/>
          <w:sz w:val="24"/>
          <w:highlight w:val="none"/>
        </w:rPr>
        <w:t>第一部分</w:t>
      </w:r>
      <w:r>
        <w:rPr>
          <w:color w:val="auto"/>
          <w:sz w:val="24"/>
          <w:highlight w:val="none"/>
        </w:rPr>
        <w:t>   </w:t>
      </w:r>
      <w:r>
        <w:rPr>
          <w:rFonts w:hint="eastAsia"/>
          <w:color w:val="auto"/>
          <w:sz w:val="24"/>
          <w:highlight w:val="none"/>
        </w:rPr>
        <w:t>投标邀请</w:t>
      </w:r>
      <w:r>
        <w:rPr>
          <w:color w:val="auto"/>
          <w:sz w:val="24"/>
          <w:highlight w:val="none"/>
        </w:rPr>
        <w:tab/>
      </w:r>
      <w:r>
        <w:rPr>
          <w:rFonts w:hint="eastAsia"/>
          <w:color w:val="auto"/>
          <w:sz w:val="24"/>
          <w:highlight w:val="none"/>
        </w:rPr>
        <w:t>1</w:t>
      </w:r>
      <w:r>
        <w:rPr>
          <w:rFonts w:hint="eastAsia"/>
          <w:color w:val="auto"/>
          <w:sz w:val="24"/>
          <w:highlight w:val="none"/>
        </w:rPr>
        <w:fldChar w:fldCharType="end"/>
      </w:r>
    </w:p>
    <w:p w14:paraId="721E3571">
      <w:pPr>
        <w:pStyle w:val="11"/>
        <w:tabs>
          <w:tab w:val="right" w:leader="dot" w:pos="9072"/>
        </w:tabs>
        <w:spacing w:line="360" w:lineRule="auto"/>
        <w:ind w:left="0" w:leftChars="0"/>
        <w:outlineLvl w:val="9"/>
        <w:rPr>
          <w:color w:val="auto"/>
          <w:sz w:val="24"/>
          <w:highlight w:val="none"/>
        </w:rPr>
      </w:pPr>
      <w:r>
        <w:rPr>
          <w:color w:val="auto"/>
          <w:highlight w:val="none"/>
        </w:rPr>
        <w:fldChar w:fldCharType="begin"/>
      </w:r>
      <w:r>
        <w:rPr>
          <w:color w:val="auto"/>
          <w:highlight w:val="none"/>
        </w:rPr>
        <w:instrText xml:space="preserve"> HYPERLINK \l "_Toc6301" </w:instrText>
      </w:r>
      <w:r>
        <w:rPr>
          <w:color w:val="auto"/>
          <w:highlight w:val="none"/>
        </w:rPr>
        <w:fldChar w:fldCharType="separate"/>
      </w:r>
      <w:r>
        <w:rPr>
          <w:color w:val="auto"/>
          <w:sz w:val="24"/>
          <w:highlight w:val="none"/>
        </w:rPr>
        <w:t>第二</w:t>
      </w:r>
      <w:r>
        <w:rPr>
          <w:rFonts w:hint="eastAsia"/>
          <w:color w:val="auto"/>
          <w:sz w:val="24"/>
          <w:highlight w:val="none"/>
        </w:rPr>
        <w:t>部分</w:t>
      </w:r>
      <w:r>
        <w:rPr>
          <w:color w:val="auto"/>
          <w:sz w:val="24"/>
          <w:highlight w:val="none"/>
        </w:rPr>
        <w:t>   </w:t>
      </w:r>
      <w:r>
        <w:rPr>
          <w:rFonts w:hint="eastAsia"/>
          <w:color w:val="auto"/>
          <w:sz w:val="24"/>
          <w:highlight w:val="none"/>
        </w:rPr>
        <w:t>资格审查和评审方法</w:t>
      </w:r>
      <w:r>
        <w:rPr>
          <w:color w:val="auto"/>
          <w:sz w:val="24"/>
          <w:highlight w:val="none"/>
        </w:rPr>
        <w:tab/>
      </w:r>
      <w:r>
        <w:rPr>
          <w:rFonts w:hint="eastAsia"/>
          <w:color w:val="auto"/>
          <w:sz w:val="24"/>
          <w:highlight w:val="none"/>
        </w:rPr>
        <w:fldChar w:fldCharType="end"/>
      </w:r>
      <w:r>
        <w:rPr>
          <w:rFonts w:hint="eastAsia"/>
          <w:color w:val="auto"/>
          <w:sz w:val="24"/>
          <w:highlight w:val="none"/>
          <w:lang w:val="en-US" w:eastAsia="zh-CN"/>
        </w:rPr>
        <w:t>5</w:t>
      </w:r>
    </w:p>
    <w:p w14:paraId="7478683C">
      <w:pPr>
        <w:pStyle w:val="10"/>
        <w:tabs>
          <w:tab w:val="right" w:leader="dot" w:pos="9072"/>
        </w:tabs>
        <w:spacing w:line="360" w:lineRule="auto"/>
        <w:outlineLvl w:val="9"/>
        <w:rPr>
          <w:color w:val="auto"/>
          <w:sz w:val="24"/>
          <w:highlight w:val="none"/>
        </w:rPr>
      </w:pPr>
      <w:r>
        <w:rPr>
          <w:color w:val="auto"/>
          <w:highlight w:val="none"/>
        </w:rPr>
        <w:fldChar w:fldCharType="begin"/>
      </w:r>
      <w:r>
        <w:rPr>
          <w:color w:val="auto"/>
          <w:highlight w:val="none"/>
        </w:rPr>
        <w:instrText xml:space="preserve"> HYPERLINK \l "_Toc6111" </w:instrText>
      </w:r>
      <w:r>
        <w:rPr>
          <w:color w:val="auto"/>
          <w:highlight w:val="none"/>
        </w:rPr>
        <w:fldChar w:fldCharType="separate"/>
      </w:r>
      <w:r>
        <w:rPr>
          <w:rFonts w:hint="eastAsia"/>
          <w:color w:val="auto"/>
          <w:sz w:val="24"/>
          <w:highlight w:val="none"/>
        </w:rPr>
        <w:t>第三部分  招标内容和技术参数</w:t>
      </w:r>
      <w:r>
        <w:rPr>
          <w:color w:val="auto"/>
          <w:sz w:val="24"/>
          <w:highlight w:val="none"/>
        </w:rPr>
        <w:tab/>
      </w:r>
      <w:r>
        <w:rPr>
          <w:rFonts w:hint="eastAsia"/>
          <w:color w:val="auto"/>
          <w:sz w:val="24"/>
          <w:highlight w:val="none"/>
        </w:rPr>
        <w:t>1</w:t>
      </w:r>
      <w:r>
        <w:rPr>
          <w:rFonts w:hint="eastAsia"/>
          <w:color w:val="auto"/>
          <w:sz w:val="24"/>
          <w:highlight w:val="none"/>
        </w:rPr>
        <w:fldChar w:fldCharType="end"/>
      </w:r>
      <w:r>
        <w:rPr>
          <w:rFonts w:hint="eastAsia"/>
          <w:color w:val="auto"/>
          <w:sz w:val="24"/>
          <w:highlight w:val="none"/>
          <w:lang w:val="en-US" w:eastAsia="zh-CN"/>
        </w:rPr>
        <w:t>4</w:t>
      </w:r>
    </w:p>
    <w:p w14:paraId="3FF2A28B">
      <w:pPr>
        <w:pStyle w:val="11"/>
        <w:tabs>
          <w:tab w:val="right" w:leader="dot" w:pos="9072"/>
        </w:tabs>
        <w:spacing w:line="360" w:lineRule="auto"/>
        <w:ind w:left="0" w:leftChars="0"/>
        <w:outlineLvl w:val="9"/>
        <w:rPr>
          <w:rFonts w:hint="eastAsia" w:eastAsiaTheme="minorEastAsia"/>
          <w:color w:val="auto"/>
          <w:sz w:val="24"/>
          <w:highlight w:val="none"/>
          <w:lang w:val="en-US" w:eastAsia="zh-CN"/>
        </w:rPr>
      </w:pPr>
      <w:r>
        <w:rPr>
          <w:color w:val="auto"/>
          <w:highlight w:val="none"/>
        </w:rPr>
        <w:fldChar w:fldCharType="begin"/>
      </w:r>
      <w:r>
        <w:rPr>
          <w:color w:val="auto"/>
          <w:highlight w:val="none"/>
        </w:rPr>
        <w:instrText xml:space="preserve"> HYPERLINK \l "_Toc32148" </w:instrText>
      </w:r>
      <w:r>
        <w:rPr>
          <w:color w:val="auto"/>
          <w:highlight w:val="none"/>
        </w:rPr>
        <w:fldChar w:fldCharType="separate"/>
      </w:r>
      <w:r>
        <w:rPr>
          <w:rFonts w:hint="eastAsia"/>
          <w:color w:val="auto"/>
          <w:sz w:val="24"/>
          <w:highlight w:val="none"/>
        </w:rPr>
        <w:t>第四部分  投标文件的组成</w:t>
      </w:r>
      <w:r>
        <w:rPr>
          <w:color w:val="auto"/>
          <w:sz w:val="24"/>
          <w:highlight w:val="none"/>
        </w:rPr>
        <w:t> </w:t>
      </w:r>
      <w:r>
        <w:rPr>
          <w:color w:val="auto"/>
          <w:sz w:val="24"/>
          <w:highlight w:val="none"/>
        </w:rPr>
        <w:tab/>
      </w:r>
      <w:r>
        <w:rPr>
          <w:rFonts w:hint="eastAsia"/>
          <w:color w:val="auto"/>
          <w:sz w:val="24"/>
          <w:highlight w:val="none"/>
          <w:lang w:val="en-US" w:eastAsia="zh-CN"/>
        </w:rPr>
        <w:t>1</w:t>
      </w:r>
      <w:r>
        <w:rPr>
          <w:rFonts w:hint="eastAsia"/>
          <w:color w:val="auto"/>
          <w:sz w:val="24"/>
          <w:highlight w:val="none"/>
        </w:rPr>
        <w:fldChar w:fldCharType="end"/>
      </w:r>
      <w:r>
        <w:rPr>
          <w:rFonts w:hint="eastAsia"/>
          <w:color w:val="auto"/>
          <w:sz w:val="24"/>
          <w:highlight w:val="none"/>
          <w:lang w:val="en-US" w:eastAsia="zh-CN"/>
        </w:rPr>
        <w:t>9</w:t>
      </w:r>
    </w:p>
    <w:p w14:paraId="551553A4">
      <w:pPr>
        <w:spacing w:line="500" w:lineRule="exact"/>
        <w:outlineLvl w:val="9"/>
        <w:rPr>
          <w:color w:val="auto"/>
          <w:szCs w:val="21"/>
          <w:highlight w:val="none"/>
        </w:rPr>
      </w:pPr>
      <w:r>
        <w:rPr>
          <w:rFonts w:ascii="宋体" w:hAnsi="宋体" w:cs="宋体"/>
          <w:color w:val="auto"/>
          <w:highlight w:val="none"/>
        </w:rPr>
        <w:fldChar w:fldCharType="end"/>
      </w:r>
    </w:p>
    <w:p w14:paraId="385103FA">
      <w:pPr>
        <w:spacing w:line="500" w:lineRule="exact"/>
        <w:outlineLvl w:val="9"/>
        <w:rPr>
          <w:color w:val="auto"/>
          <w:szCs w:val="21"/>
          <w:highlight w:val="none"/>
        </w:rPr>
      </w:pPr>
    </w:p>
    <w:p w14:paraId="6E3AE9EF">
      <w:pPr>
        <w:spacing w:line="500" w:lineRule="exact"/>
        <w:outlineLvl w:val="9"/>
        <w:rPr>
          <w:color w:val="auto"/>
          <w:szCs w:val="21"/>
          <w:highlight w:val="none"/>
        </w:rPr>
      </w:pPr>
    </w:p>
    <w:p w14:paraId="59C0ABB8">
      <w:pPr>
        <w:spacing w:line="500" w:lineRule="exact"/>
        <w:outlineLvl w:val="9"/>
        <w:rPr>
          <w:color w:val="auto"/>
          <w:szCs w:val="21"/>
          <w:highlight w:val="none"/>
        </w:rPr>
      </w:pPr>
    </w:p>
    <w:p w14:paraId="5C425BD0">
      <w:pPr>
        <w:spacing w:line="500" w:lineRule="exact"/>
        <w:outlineLvl w:val="9"/>
        <w:rPr>
          <w:color w:val="auto"/>
          <w:szCs w:val="21"/>
          <w:highlight w:val="none"/>
        </w:rPr>
      </w:pPr>
    </w:p>
    <w:p w14:paraId="6334412F">
      <w:pPr>
        <w:spacing w:line="500" w:lineRule="exact"/>
        <w:outlineLvl w:val="9"/>
        <w:rPr>
          <w:color w:val="auto"/>
          <w:szCs w:val="21"/>
          <w:highlight w:val="none"/>
        </w:rPr>
      </w:pPr>
    </w:p>
    <w:p w14:paraId="5FB81F9E">
      <w:pPr>
        <w:spacing w:line="500" w:lineRule="exact"/>
        <w:outlineLvl w:val="9"/>
        <w:rPr>
          <w:color w:val="auto"/>
          <w:szCs w:val="21"/>
          <w:highlight w:val="none"/>
        </w:rPr>
      </w:pPr>
    </w:p>
    <w:p w14:paraId="2890FD63">
      <w:pPr>
        <w:spacing w:line="500" w:lineRule="exact"/>
        <w:outlineLvl w:val="9"/>
        <w:rPr>
          <w:color w:val="auto"/>
          <w:szCs w:val="21"/>
          <w:highlight w:val="none"/>
        </w:rPr>
      </w:pPr>
    </w:p>
    <w:p w14:paraId="4BE3AF0A">
      <w:pPr>
        <w:spacing w:line="500" w:lineRule="exact"/>
        <w:outlineLvl w:val="9"/>
        <w:rPr>
          <w:color w:val="auto"/>
          <w:szCs w:val="21"/>
          <w:highlight w:val="none"/>
        </w:rPr>
      </w:pPr>
    </w:p>
    <w:p w14:paraId="1104AFE2">
      <w:pPr>
        <w:spacing w:line="500" w:lineRule="exact"/>
        <w:outlineLvl w:val="9"/>
        <w:rPr>
          <w:color w:val="auto"/>
          <w:szCs w:val="21"/>
          <w:highlight w:val="none"/>
        </w:rPr>
      </w:pPr>
    </w:p>
    <w:p w14:paraId="0F899F50">
      <w:pPr>
        <w:spacing w:line="500" w:lineRule="exact"/>
        <w:outlineLvl w:val="9"/>
        <w:rPr>
          <w:color w:val="auto"/>
          <w:szCs w:val="21"/>
          <w:highlight w:val="none"/>
        </w:rPr>
      </w:pPr>
    </w:p>
    <w:p w14:paraId="4E83AEFB">
      <w:pPr>
        <w:spacing w:line="500" w:lineRule="exact"/>
        <w:outlineLvl w:val="9"/>
        <w:rPr>
          <w:color w:val="auto"/>
          <w:szCs w:val="21"/>
          <w:highlight w:val="none"/>
        </w:rPr>
      </w:pPr>
    </w:p>
    <w:p w14:paraId="3949D321">
      <w:pPr>
        <w:spacing w:line="500" w:lineRule="exact"/>
        <w:outlineLvl w:val="9"/>
        <w:rPr>
          <w:color w:val="auto"/>
          <w:szCs w:val="21"/>
          <w:highlight w:val="none"/>
        </w:rPr>
      </w:pPr>
    </w:p>
    <w:p w14:paraId="5600F25A">
      <w:pPr>
        <w:spacing w:line="500" w:lineRule="exact"/>
        <w:outlineLvl w:val="9"/>
        <w:rPr>
          <w:color w:val="auto"/>
          <w:szCs w:val="21"/>
          <w:highlight w:val="none"/>
        </w:rPr>
      </w:pPr>
    </w:p>
    <w:p w14:paraId="11FAE74E">
      <w:pPr>
        <w:spacing w:line="500" w:lineRule="exact"/>
        <w:outlineLvl w:val="9"/>
        <w:rPr>
          <w:color w:val="auto"/>
          <w:szCs w:val="21"/>
          <w:highlight w:val="none"/>
        </w:rPr>
      </w:pPr>
    </w:p>
    <w:p w14:paraId="2A69708A">
      <w:pPr>
        <w:spacing w:line="500" w:lineRule="exact"/>
        <w:outlineLvl w:val="9"/>
        <w:rPr>
          <w:color w:val="auto"/>
          <w:szCs w:val="21"/>
          <w:highlight w:val="none"/>
        </w:rPr>
      </w:pPr>
    </w:p>
    <w:p w14:paraId="34C8272E">
      <w:pPr>
        <w:spacing w:line="500" w:lineRule="exact"/>
        <w:outlineLvl w:val="9"/>
        <w:rPr>
          <w:color w:val="auto"/>
          <w:szCs w:val="21"/>
          <w:highlight w:val="none"/>
        </w:rPr>
      </w:pPr>
    </w:p>
    <w:p w14:paraId="39064030">
      <w:pPr>
        <w:spacing w:line="500" w:lineRule="exact"/>
        <w:outlineLvl w:val="9"/>
        <w:rPr>
          <w:color w:val="auto"/>
          <w:szCs w:val="21"/>
          <w:highlight w:val="none"/>
        </w:rPr>
      </w:pPr>
    </w:p>
    <w:p w14:paraId="49B7503D">
      <w:pPr>
        <w:spacing w:line="500" w:lineRule="exact"/>
        <w:outlineLvl w:val="9"/>
        <w:rPr>
          <w:color w:val="auto"/>
          <w:szCs w:val="21"/>
          <w:highlight w:val="none"/>
        </w:rPr>
      </w:pPr>
    </w:p>
    <w:p w14:paraId="070EE0C5">
      <w:pPr>
        <w:spacing w:line="500" w:lineRule="exact"/>
        <w:outlineLvl w:val="9"/>
        <w:rPr>
          <w:color w:val="auto"/>
          <w:szCs w:val="21"/>
          <w:highlight w:val="none"/>
        </w:rPr>
      </w:pPr>
    </w:p>
    <w:p w14:paraId="0AC9836D">
      <w:pPr>
        <w:spacing w:line="500" w:lineRule="exact"/>
        <w:outlineLvl w:val="9"/>
        <w:rPr>
          <w:color w:val="auto"/>
          <w:szCs w:val="21"/>
          <w:highlight w:val="none"/>
        </w:rPr>
      </w:pPr>
    </w:p>
    <w:p w14:paraId="6DFCD0C3">
      <w:pPr>
        <w:jc w:val="center"/>
        <w:outlineLvl w:val="9"/>
        <w:rPr>
          <w:b/>
          <w:bCs/>
          <w:color w:val="auto"/>
          <w:sz w:val="35"/>
          <w:szCs w:val="35"/>
          <w:highlight w:val="none"/>
        </w:rPr>
        <w:sectPr>
          <w:pgSz w:w="11906" w:h="16838"/>
          <w:pgMar w:top="1701" w:right="1474" w:bottom="1417" w:left="1474" w:header="851" w:footer="992" w:gutter="0"/>
          <w:pgNumType w:fmt="decimal" w:start="0"/>
          <w:cols w:space="425" w:num="1"/>
          <w:docGrid w:type="lines" w:linePitch="312" w:charSpace="0"/>
        </w:sectPr>
      </w:pPr>
    </w:p>
    <w:p w14:paraId="449767AC">
      <w:pPr>
        <w:jc w:val="center"/>
        <w:outlineLvl w:val="9"/>
        <w:rPr>
          <w:b/>
          <w:bCs/>
          <w:color w:val="auto"/>
          <w:sz w:val="35"/>
          <w:szCs w:val="35"/>
          <w:highlight w:val="none"/>
        </w:rPr>
      </w:pPr>
      <w:r>
        <w:rPr>
          <w:rFonts w:hint="eastAsia"/>
          <w:b/>
          <w:bCs/>
          <w:color w:val="auto"/>
          <w:sz w:val="35"/>
          <w:szCs w:val="35"/>
          <w:highlight w:val="none"/>
        </w:rPr>
        <w:t>第一部分 投标邀请</w:t>
      </w:r>
    </w:p>
    <w:p w14:paraId="3C941CFB">
      <w:pPr>
        <w:spacing w:line="500" w:lineRule="exact"/>
        <w:outlineLvl w:val="9"/>
        <w:rPr>
          <w:color w:val="auto"/>
          <w:szCs w:val="21"/>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700"/>
        <w:gridCol w:w="5512"/>
      </w:tblGrid>
      <w:tr w14:paraId="442E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2" w:type="dxa"/>
          </w:tcPr>
          <w:p w14:paraId="0F33EC51">
            <w:pPr>
              <w:spacing w:line="500" w:lineRule="exact"/>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评审指标</w:t>
            </w:r>
          </w:p>
        </w:tc>
        <w:tc>
          <w:tcPr>
            <w:tcW w:w="2700" w:type="dxa"/>
          </w:tcPr>
          <w:p w14:paraId="53F52C6F">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5512" w:type="dxa"/>
          </w:tcPr>
          <w:p w14:paraId="47AE14A0">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6703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BD07CC2">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00" w:type="dxa"/>
          </w:tcPr>
          <w:p w14:paraId="6EE1BF0A">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5512" w:type="dxa"/>
          </w:tcPr>
          <w:p w14:paraId="1BB5A5D2">
            <w:pPr>
              <w:spacing w:line="500" w:lineRule="exac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en-US" w:eastAsia="zh-CN"/>
              </w:rPr>
              <w:t>福建省肿瘤医院</w:t>
            </w:r>
          </w:p>
          <w:p w14:paraId="4E3D3A03">
            <w:pPr>
              <w:spacing w:line="500" w:lineRule="exac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福州市福马路420号</w:t>
            </w:r>
          </w:p>
          <w:p w14:paraId="1229CFB8">
            <w:pPr>
              <w:spacing w:line="5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联系科室：</w:t>
            </w:r>
            <w:r>
              <w:rPr>
                <w:rFonts w:hint="eastAsia" w:ascii="宋体" w:hAnsi="宋体" w:eastAsia="宋体" w:cs="宋体"/>
                <w:color w:val="auto"/>
                <w:sz w:val="21"/>
                <w:szCs w:val="21"/>
                <w:highlight w:val="none"/>
                <w:lang w:val="en-US" w:eastAsia="zh-CN"/>
              </w:rPr>
              <w:t>基建办</w:t>
            </w:r>
          </w:p>
          <w:p w14:paraId="06B860F1">
            <w:pPr>
              <w:spacing w:line="500" w:lineRule="exac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0591-62752806</w:t>
            </w:r>
          </w:p>
          <w:p w14:paraId="22B12DE6">
            <w:pPr>
              <w:spacing w:line="500" w:lineRule="exac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江工</w:t>
            </w:r>
          </w:p>
        </w:tc>
      </w:tr>
      <w:tr w14:paraId="79FC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401A215">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00" w:type="dxa"/>
          </w:tcPr>
          <w:p w14:paraId="414E8CE9">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项目名称及编号</w:t>
            </w:r>
          </w:p>
        </w:tc>
        <w:tc>
          <w:tcPr>
            <w:tcW w:w="5512" w:type="dxa"/>
          </w:tcPr>
          <w:p w14:paraId="698DAD4F">
            <w:pPr>
              <w:pStyle w:val="13"/>
              <w:widowControl/>
              <w:spacing w:before="75" w:beforeAutospacing="0" w:after="75" w:afterAutospacing="0"/>
              <w:jc w:val="both"/>
              <w:outlineLvl w:val="9"/>
              <w:rPr>
                <w:rStyle w:val="17"/>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名称：福建省肿瘤医院改扩建、装修及修缮项目设计咨询单位招标</w:t>
            </w:r>
          </w:p>
          <w:p w14:paraId="65CEF4FE">
            <w:pPr>
              <w:spacing w:line="5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编号： 闽医肿JJB</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号</w:t>
            </w:r>
          </w:p>
        </w:tc>
      </w:tr>
      <w:tr w14:paraId="432D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68252FA">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00" w:type="dxa"/>
          </w:tcPr>
          <w:p w14:paraId="1C314E84">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5512" w:type="dxa"/>
          </w:tcPr>
          <w:p w14:paraId="55F2D9D0">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福马路420号</w:t>
            </w:r>
          </w:p>
        </w:tc>
      </w:tr>
      <w:tr w14:paraId="0F8D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14:paraId="6068F2F3">
            <w:pPr>
              <w:spacing w:line="5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00" w:type="dxa"/>
          </w:tcPr>
          <w:p w14:paraId="779C3A2D">
            <w:pPr>
              <w:spacing w:line="5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控制价</w:t>
            </w:r>
          </w:p>
        </w:tc>
        <w:tc>
          <w:tcPr>
            <w:tcW w:w="5512" w:type="dxa"/>
          </w:tcPr>
          <w:p w14:paraId="159D6CFA">
            <w:pPr>
              <w:spacing w:line="500" w:lineRule="exac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30万元（合同总费用不超过30万，按单个项目按实结算）</w:t>
            </w:r>
          </w:p>
        </w:tc>
      </w:tr>
      <w:tr w14:paraId="2BFF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C99F4E4">
            <w:pPr>
              <w:spacing w:line="500" w:lineRule="exact"/>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p>
        </w:tc>
        <w:tc>
          <w:tcPr>
            <w:tcW w:w="2700" w:type="dxa"/>
          </w:tcPr>
          <w:p w14:paraId="4D6503F2">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5512" w:type="dxa"/>
          </w:tcPr>
          <w:p w14:paraId="35EDEFBE">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合同期内，单项设计费、工程咨询费用不超</w:t>
            </w:r>
            <w:r>
              <w:rPr>
                <w:rFonts w:hint="default"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万元的设计项目。设计咨询服务包括改扩建项目工程咨询、可研编制、方案设计；单体建筑物、道路、强弱电管网、雨污水管网（含污水处理站）、给排水、消防、环境景观、地下水池、停车场及医疗配套建筑等设计内容；建筑与设备及安装工程、室内外装修工程、室外总体工程等；其中施工图设计包括但不限于建筑、结构、基坑支护、幕墙、室内外装修、电气、给水排水、空调通风、净化、医疗气体、建筑智能化、消防、安防、人防、电梯、节能、景观绿化、室外配套、综合管线等工程的设计。</w:t>
            </w:r>
          </w:p>
        </w:tc>
      </w:tr>
      <w:tr w14:paraId="7E83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6CC5722">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00" w:type="dxa"/>
          </w:tcPr>
          <w:p w14:paraId="68DC74EB">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服务周期</w:t>
            </w:r>
          </w:p>
        </w:tc>
        <w:tc>
          <w:tcPr>
            <w:tcW w:w="5512" w:type="dxa"/>
          </w:tcPr>
          <w:p w14:paraId="798C9E3A">
            <w:pPr>
              <w:pStyle w:val="4"/>
              <w:snapToGrid w:val="0"/>
              <w:spacing w:line="380" w:lineRule="exact"/>
              <w:ind w:left="0" w:leftChars="0" w:firstLine="0" w:firstLineChars="0"/>
              <w:jc w:val="lef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自合同签订之日起一年内</w:t>
            </w:r>
          </w:p>
        </w:tc>
      </w:tr>
      <w:tr w14:paraId="6922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14:paraId="30F99ABE">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700" w:type="dxa"/>
          </w:tcPr>
          <w:p w14:paraId="4B7DE634">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5512" w:type="dxa"/>
          </w:tcPr>
          <w:p w14:paraId="6E1BA12C">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院内公开招标</w:t>
            </w:r>
          </w:p>
        </w:tc>
      </w:tr>
      <w:tr w14:paraId="37DF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DF5D850">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700" w:type="dxa"/>
          </w:tcPr>
          <w:p w14:paraId="1865CF41">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5512" w:type="dxa"/>
          </w:tcPr>
          <w:p w14:paraId="6FC63E73">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1CB6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62" w:type="dxa"/>
          </w:tcPr>
          <w:p w14:paraId="03AE03CB">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700" w:type="dxa"/>
          </w:tcPr>
          <w:p w14:paraId="5D43CEA3">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512" w:type="dxa"/>
          </w:tcPr>
          <w:p w14:paraId="638880AA">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3DF7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62" w:type="dxa"/>
          </w:tcPr>
          <w:p w14:paraId="13CC2AC1">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700" w:type="dxa"/>
          </w:tcPr>
          <w:p w14:paraId="10B00909">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设计费计算办法</w:t>
            </w:r>
          </w:p>
        </w:tc>
        <w:tc>
          <w:tcPr>
            <w:tcW w:w="5512" w:type="dxa"/>
          </w:tcPr>
          <w:p w14:paraId="0BD55EB8">
            <w:pPr>
              <w:widowControl/>
              <w:tabs>
                <w:tab w:val="left" w:pos="900"/>
                <w:tab w:val="left" w:pos="1100"/>
              </w:tabs>
              <w:spacing w:line="300" w:lineRule="auto"/>
              <w:ind w:firstLine="420" w:firstLineChars="200"/>
              <w:outlineLvl w:val="9"/>
              <w:rPr>
                <w:rFonts w:hint="eastAsia" w:ascii="宋体"/>
                <w:color w:val="auto"/>
                <w:sz w:val="21"/>
                <w:szCs w:val="21"/>
                <w:highlight w:val="none"/>
              </w:rPr>
            </w:pPr>
            <w:r>
              <w:rPr>
                <w:rFonts w:hint="eastAsia" w:ascii="宋体"/>
                <w:color w:val="auto"/>
                <w:sz w:val="21"/>
                <w:szCs w:val="21"/>
                <w:highlight w:val="none"/>
              </w:rPr>
              <w:t>设计收费为：以实物工作量定额计费方法并按国家计委、建设部《工程勘察设计收费标准（2002年修订本）》（计价格[2002]10号）中规定的工程设计收费标准</w:t>
            </w:r>
            <w:r>
              <w:rPr>
                <w:rFonts w:hint="eastAsia" w:ascii="宋体"/>
                <w:color w:val="auto"/>
                <w:sz w:val="21"/>
                <w:szCs w:val="21"/>
                <w:highlight w:val="yellow"/>
                <w:lang w:val="en-US" w:eastAsia="zh-CN"/>
              </w:rPr>
              <w:t>下浮20%，在此基础上再</w:t>
            </w:r>
            <w:r>
              <w:rPr>
                <w:rFonts w:hint="eastAsia" w:ascii="宋体"/>
                <w:color w:val="auto"/>
                <w:sz w:val="21"/>
                <w:szCs w:val="21"/>
                <w:highlight w:val="yellow"/>
              </w:rPr>
              <w:t>按投标人承诺的下浮幅度计取。</w:t>
            </w:r>
          </w:p>
        </w:tc>
      </w:tr>
      <w:tr w14:paraId="7D02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4C488F1">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700" w:type="dxa"/>
          </w:tcPr>
          <w:p w14:paraId="348A63EB">
            <w:pPr>
              <w:spacing w:line="500" w:lineRule="exact"/>
              <w:outlineLvl w:val="9"/>
              <w:rPr>
                <w:rFonts w:ascii="宋体" w:hAnsi="宋体" w:eastAsia="宋体" w:cs="宋体"/>
                <w:color w:val="auto"/>
                <w:sz w:val="21"/>
                <w:szCs w:val="21"/>
                <w:highlight w:val="none"/>
              </w:rPr>
            </w:pPr>
            <w:r>
              <w:rPr>
                <w:rFonts w:hint="eastAsia"/>
                <w:color w:val="auto"/>
                <w:sz w:val="21"/>
                <w:szCs w:val="21"/>
                <w:highlight w:val="none"/>
              </w:rPr>
              <w:t>投标</w:t>
            </w:r>
            <w:r>
              <w:rPr>
                <w:rFonts w:hint="eastAsia" w:ascii="宋体" w:hAnsi="宋体" w:eastAsia="宋体" w:cs="宋体"/>
                <w:color w:val="auto"/>
                <w:sz w:val="21"/>
                <w:szCs w:val="21"/>
                <w:highlight w:val="none"/>
              </w:rPr>
              <w:t>要求</w:t>
            </w:r>
          </w:p>
        </w:tc>
        <w:tc>
          <w:tcPr>
            <w:tcW w:w="5512" w:type="dxa"/>
          </w:tcPr>
          <w:p w14:paraId="132944C9">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1.资格及资信证明部分</w:t>
            </w:r>
          </w:p>
          <w:p w14:paraId="75EF9579">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w:t>
            </w:r>
          </w:p>
          <w:p w14:paraId="58C8C7B1">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（2）投标人的资格及资信证明文件</w:t>
            </w:r>
          </w:p>
          <w:p w14:paraId="68828746">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1）一般资格证明文件</w:t>
            </w:r>
          </w:p>
          <w:p w14:paraId="60F6E7CD">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①有效期内营业执照复印件（三证合一）</w:t>
            </w:r>
          </w:p>
          <w:p w14:paraId="72484C93">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②委托代理人及法定代表人的有效身份证明复印件</w:t>
            </w:r>
          </w:p>
          <w:p w14:paraId="71694F1D">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③法定代表人授权委托书原件(委托代理人是法定代表人的无需提供)</w:t>
            </w:r>
          </w:p>
          <w:p w14:paraId="5D85F47C">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④三年内无重大违法记录书面声明</w:t>
            </w:r>
          </w:p>
          <w:p w14:paraId="05EF1FEC">
            <w:pPr>
              <w:spacing w:line="500" w:lineRule="exact"/>
              <w:outlineLvl w:val="9"/>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注：上述资格及资信证明材料，允许供应商采用资格承诺制。供应商提供符合要求的资格承诺函的，视为满足招标文件的一般资格要求。采用资格承诺制的供应商，须根据招标文件“第四部分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525672D8">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2）其他资格证明文件</w:t>
            </w:r>
          </w:p>
          <w:p w14:paraId="406AE022">
            <w:pPr>
              <w:spacing w:line="5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供应商应具有建设行政主管部门核发有效的建筑行业（建筑工程）设计</w:t>
            </w:r>
            <w:r>
              <w:rPr>
                <w:rFonts w:hint="eastAsia" w:ascii="宋体" w:hAnsi="宋体" w:eastAsia="宋体" w:cs="宋体"/>
                <w:color w:val="auto"/>
                <w:sz w:val="21"/>
                <w:szCs w:val="21"/>
                <w:highlight w:val="none"/>
                <w:lang w:val="en-US" w:eastAsia="zh-CN"/>
              </w:rPr>
              <w:t>甲级</w:t>
            </w:r>
            <w:r>
              <w:rPr>
                <w:rFonts w:hint="eastAsia" w:ascii="宋体" w:hAnsi="宋体" w:eastAsia="宋体" w:cs="宋体"/>
                <w:color w:val="auto"/>
                <w:sz w:val="21"/>
                <w:szCs w:val="21"/>
                <w:highlight w:val="none"/>
              </w:rPr>
              <w:t>及以上资质</w:t>
            </w:r>
            <w:r>
              <w:rPr>
                <w:rFonts w:hint="eastAsia" w:ascii="宋体" w:hAnsi="宋体" w:eastAsia="宋体" w:cs="宋体"/>
                <w:color w:val="auto"/>
                <w:sz w:val="21"/>
                <w:szCs w:val="21"/>
                <w:highlight w:val="none"/>
                <w:lang w:eastAsia="zh-CN"/>
              </w:rPr>
              <w:t>。</w:t>
            </w:r>
          </w:p>
          <w:p w14:paraId="4D7D33A8">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2.报价部分</w:t>
            </w:r>
          </w:p>
          <w:p w14:paraId="22A7B8E8">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①报价一览表</w:t>
            </w:r>
          </w:p>
          <w:p w14:paraId="1C19418E">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3.技术商务部分</w:t>
            </w:r>
          </w:p>
          <w:p w14:paraId="621CC5EB">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①技术和服务要求响应表</w:t>
            </w:r>
          </w:p>
          <w:p w14:paraId="565BCDCD">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②商务条件响应表</w:t>
            </w:r>
          </w:p>
          <w:p w14:paraId="74D40A20">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③投标人提交的其他资料（若有）</w:t>
            </w:r>
          </w:p>
          <w:p w14:paraId="2CEAC088">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④服务承诺书</w:t>
            </w:r>
          </w:p>
          <w:p w14:paraId="52698510">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投标文件：1套正本，</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套副本</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资格及资信证明部分、报价部分、技术商务部分分别装订。</w:t>
            </w:r>
            <w:r>
              <w:rPr>
                <w:rFonts w:hint="eastAsia" w:ascii="宋体" w:hAnsi="宋体" w:eastAsia="宋体" w:cs="宋体"/>
                <w:color w:val="auto"/>
                <w:sz w:val="21"/>
                <w:szCs w:val="21"/>
                <w:highlight w:val="none"/>
              </w:rPr>
              <w:t>以上材料</w:t>
            </w:r>
            <w:r>
              <w:rPr>
                <w:rFonts w:hint="eastAsia" w:ascii="宋体" w:hAnsi="宋体" w:eastAsia="宋体" w:cs="宋体"/>
                <w:color w:val="auto"/>
                <w:sz w:val="21"/>
                <w:szCs w:val="21"/>
                <w:highlight w:val="none"/>
                <w:lang w:val="en-US" w:eastAsia="zh-CN"/>
              </w:rPr>
              <w:t>装订</w:t>
            </w:r>
            <w:r>
              <w:rPr>
                <w:rFonts w:hint="eastAsia" w:ascii="宋体" w:hAnsi="宋体" w:eastAsia="宋体" w:cs="宋体"/>
                <w:color w:val="auto"/>
                <w:sz w:val="21"/>
                <w:szCs w:val="21"/>
                <w:highlight w:val="none"/>
              </w:rPr>
              <w:t>后用信封密封，封口加盖公章，副本可以用正本的完整复印件。</w:t>
            </w:r>
          </w:p>
        </w:tc>
      </w:tr>
      <w:tr w14:paraId="6172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400BE40">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700" w:type="dxa"/>
          </w:tcPr>
          <w:p w14:paraId="78A8E5CD">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合同主要条款</w:t>
            </w:r>
          </w:p>
        </w:tc>
        <w:tc>
          <w:tcPr>
            <w:tcW w:w="5512" w:type="dxa"/>
          </w:tcPr>
          <w:p w14:paraId="159CC1F5">
            <w:pPr>
              <w:numPr>
                <w:ilvl w:val="0"/>
                <w:numId w:val="0"/>
              </w:numPr>
              <w:shd w:val="clear"/>
              <w:spacing w:line="500" w:lineRule="exact"/>
              <w:ind w:firstLine="420" w:firstLineChars="200"/>
              <w:outlineLvl w:val="9"/>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设计成果要求：设计单位自收到设计任务起，单项工程造价预算在200万以下的，30日历天内；</w:t>
            </w:r>
            <w:r>
              <w:rPr>
                <w:rFonts w:hint="eastAsia" w:ascii="宋体" w:hAnsi="宋体" w:eastAsia="宋体" w:cs="宋体"/>
                <w:color w:val="auto"/>
                <w:sz w:val="21"/>
                <w:szCs w:val="21"/>
                <w:highlight w:val="none"/>
                <w:lang w:val="en-US" w:eastAsia="zh-CN"/>
              </w:rPr>
              <w:t>200万以上的项目情况参照执行。</w:t>
            </w:r>
            <w:r>
              <w:rPr>
                <w:rFonts w:hint="eastAsia" w:ascii="宋体" w:hAnsi="宋体" w:eastAsia="宋体" w:cs="宋体"/>
                <w:color w:val="auto"/>
                <w:sz w:val="21"/>
                <w:szCs w:val="21"/>
                <w:highlight w:val="yellow"/>
                <w:lang w:val="en-US" w:eastAsia="zh-CN"/>
              </w:rPr>
              <w:t>（</w:t>
            </w:r>
            <w:r>
              <w:rPr>
                <w:rFonts w:hint="eastAsia" w:ascii="宋体" w:hAnsi="宋体" w:eastAsia="宋体" w:cs="宋体"/>
                <w:color w:val="auto"/>
                <w:sz w:val="21"/>
                <w:szCs w:val="21"/>
                <w:highlight w:val="yellow"/>
              </w:rPr>
              <w:t>工程咨询、可研编制</w:t>
            </w:r>
            <w:r>
              <w:rPr>
                <w:rFonts w:hint="eastAsia" w:ascii="宋体" w:hAnsi="宋体" w:eastAsia="宋体" w:cs="宋体"/>
                <w:color w:val="auto"/>
                <w:sz w:val="21"/>
                <w:szCs w:val="21"/>
                <w:highlight w:val="yellow"/>
                <w:lang w:val="en-US" w:eastAsia="zh-CN"/>
              </w:rPr>
              <w:t>3份</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rPr>
              <w:t>方案设计文件</w:t>
            </w:r>
            <w:r>
              <w:rPr>
                <w:rFonts w:hint="eastAsia" w:ascii="宋体" w:hAnsi="宋体" w:eastAsia="宋体" w:cs="宋体"/>
                <w:color w:val="auto"/>
                <w:sz w:val="21"/>
                <w:szCs w:val="21"/>
                <w:highlight w:val="yellow"/>
                <w:lang w:val="en-US" w:eastAsia="zh-CN"/>
              </w:rPr>
              <w:t>3份</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rPr>
              <w:t>施工图设计文件</w:t>
            </w:r>
            <w:r>
              <w:rPr>
                <w:rFonts w:hint="eastAsia" w:ascii="宋体" w:hAnsi="宋体" w:eastAsia="宋体" w:cs="宋体"/>
                <w:color w:val="auto"/>
                <w:sz w:val="21"/>
                <w:szCs w:val="21"/>
                <w:highlight w:val="yellow"/>
                <w:lang w:val="en-US" w:eastAsia="zh-CN"/>
              </w:rPr>
              <w:t>8份</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rPr>
              <w:t>以上文件</w:t>
            </w:r>
            <w:r>
              <w:rPr>
                <w:rFonts w:hint="eastAsia" w:ascii="宋体" w:hAnsi="宋体" w:eastAsia="宋体" w:cs="宋体"/>
                <w:color w:val="auto"/>
                <w:sz w:val="21"/>
                <w:szCs w:val="21"/>
                <w:highlight w:val="yellow"/>
                <w:lang w:val="en-US" w:eastAsia="zh-CN"/>
              </w:rPr>
              <w:t>根据具体项目的设计</w:t>
            </w:r>
            <w:r>
              <w:rPr>
                <w:rFonts w:hint="eastAsia" w:ascii="宋体" w:hAnsi="宋体" w:eastAsia="宋体" w:cs="宋体"/>
                <w:color w:val="auto"/>
                <w:sz w:val="21"/>
                <w:szCs w:val="21"/>
                <w:highlight w:val="yellow"/>
              </w:rPr>
              <w:t>需</w:t>
            </w:r>
            <w:r>
              <w:rPr>
                <w:rFonts w:hint="eastAsia" w:ascii="宋体" w:hAnsi="宋体" w:eastAsia="宋体" w:cs="宋体"/>
                <w:color w:val="auto"/>
                <w:sz w:val="21"/>
                <w:szCs w:val="21"/>
                <w:highlight w:val="yellow"/>
                <w:lang w:val="en-US" w:eastAsia="zh-CN"/>
              </w:rPr>
              <w:t>求</w:t>
            </w:r>
            <w:r>
              <w:rPr>
                <w:rFonts w:hint="eastAsia" w:ascii="宋体" w:hAnsi="宋体" w:eastAsia="宋体" w:cs="宋体"/>
                <w:color w:val="auto"/>
                <w:sz w:val="21"/>
                <w:szCs w:val="21"/>
                <w:highlight w:val="yellow"/>
              </w:rPr>
              <w:t>配套提交</w:t>
            </w:r>
            <w:r>
              <w:rPr>
                <w:rFonts w:hint="eastAsia" w:ascii="宋体" w:hAnsi="宋体" w:eastAsia="宋体" w:cs="宋体"/>
                <w:color w:val="auto"/>
                <w:sz w:val="21"/>
                <w:szCs w:val="21"/>
                <w:highlight w:val="yellow"/>
                <w:lang w:eastAsia="zh-CN"/>
              </w:rPr>
              <w:t>）</w:t>
            </w:r>
          </w:p>
          <w:p w14:paraId="4953E3C1">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合同签订生效后，中标人接到招标人设计项目，完成设计并出具完备图纸后提出书面申请，并提供等额有效税务发票，招标人支付</w:t>
            </w:r>
            <w:r>
              <w:rPr>
                <w:rFonts w:hint="eastAsia" w:ascii="宋体" w:hAnsi="宋体" w:eastAsia="宋体" w:cs="宋体"/>
                <w:b w:val="0"/>
                <w:color w:val="auto"/>
                <w:sz w:val="21"/>
                <w:szCs w:val="21"/>
                <w:highlight w:val="none"/>
                <w:lang w:val="en-US" w:eastAsia="zh-CN"/>
              </w:rPr>
              <w:t>该项目设计费</w:t>
            </w:r>
            <w:r>
              <w:rPr>
                <w:rFonts w:hint="eastAsia" w:ascii="宋体" w:hAnsi="宋体" w:eastAsia="宋体" w:cs="宋体"/>
                <w:b w:val="0"/>
                <w:color w:val="auto"/>
                <w:sz w:val="21"/>
                <w:szCs w:val="21"/>
                <w:highlight w:val="none"/>
              </w:rPr>
              <w:t>总额的50％；</w:t>
            </w:r>
            <w:r>
              <w:rPr>
                <w:rFonts w:hint="eastAsia" w:ascii="宋体" w:hAnsi="宋体" w:eastAsia="宋体" w:cs="宋体"/>
                <w:b w:val="0"/>
                <w:color w:val="auto"/>
                <w:sz w:val="21"/>
                <w:szCs w:val="21"/>
                <w:highlight w:val="yellow"/>
              </w:rPr>
              <w:t>待</w:t>
            </w:r>
            <w:r>
              <w:rPr>
                <w:rFonts w:hint="eastAsia" w:ascii="宋体"/>
                <w:color w:val="auto"/>
                <w:sz w:val="21"/>
                <w:szCs w:val="21"/>
                <w:highlight w:val="yellow"/>
                <w:lang w:val="en-US" w:eastAsia="zh-CN"/>
              </w:rPr>
              <w:t>工程项目预算审核价</w:t>
            </w:r>
            <w:r>
              <w:rPr>
                <w:rFonts w:hint="eastAsia" w:ascii="宋体" w:hAnsi="宋体" w:eastAsia="宋体" w:cs="宋体"/>
                <w:b w:val="0"/>
                <w:color w:val="auto"/>
                <w:sz w:val="21"/>
                <w:szCs w:val="21"/>
                <w:highlight w:val="yellow"/>
                <w:lang w:val="en-US" w:eastAsia="zh-CN"/>
              </w:rPr>
              <w:t>确定</w:t>
            </w:r>
            <w:r>
              <w:rPr>
                <w:rFonts w:hint="eastAsia" w:ascii="宋体" w:hAnsi="宋体" w:eastAsia="宋体" w:cs="宋体"/>
                <w:b w:val="0"/>
                <w:color w:val="auto"/>
                <w:sz w:val="21"/>
                <w:szCs w:val="21"/>
                <w:highlight w:val="yellow"/>
              </w:rPr>
              <w:t>后，</w:t>
            </w:r>
            <w:r>
              <w:rPr>
                <w:rFonts w:hint="eastAsia" w:ascii="宋体"/>
                <w:color w:val="auto"/>
                <w:sz w:val="21"/>
                <w:szCs w:val="21"/>
                <w:highlight w:val="yellow"/>
              </w:rPr>
              <w:t>以</w:t>
            </w:r>
            <w:r>
              <w:rPr>
                <w:rFonts w:hint="eastAsia" w:ascii="宋体"/>
                <w:color w:val="auto"/>
                <w:sz w:val="21"/>
                <w:szCs w:val="21"/>
                <w:highlight w:val="yellow"/>
                <w:lang w:val="en-US" w:eastAsia="zh-CN"/>
              </w:rPr>
              <w:t>该工程项目预算审核价</w:t>
            </w:r>
            <w:r>
              <w:rPr>
                <w:rFonts w:hint="eastAsia" w:ascii="宋体"/>
                <w:color w:val="auto"/>
                <w:sz w:val="21"/>
                <w:szCs w:val="21"/>
                <w:highlight w:val="yellow"/>
              </w:rPr>
              <w:t>作为工程设计收费计费</w:t>
            </w:r>
            <w:r>
              <w:rPr>
                <w:rFonts w:hint="eastAsia" w:ascii="宋体"/>
                <w:color w:val="auto"/>
                <w:sz w:val="21"/>
                <w:szCs w:val="21"/>
                <w:highlight w:val="yellow"/>
                <w:lang w:val="en-US" w:eastAsia="zh-CN"/>
              </w:rPr>
              <w:t>额</w:t>
            </w:r>
            <w:r>
              <w:rPr>
                <w:rFonts w:hint="eastAsia" w:ascii="宋体"/>
                <w:color w:val="auto"/>
                <w:sz w:val="21"/>
                <w:szCs w:val="21"/>
                <w:highlight w:val="yellow"/>
              </w:rPr>
              <w:t>进行调整</w:t>
            </w:r>
            <w:r>
              <w:rPr>
                <w:rFonts w:hint="eastAsia" w:ascii="宋体" w:hAnsi="宋体" w:eastAsia="宋体" w:cs="宋体"/>
                <w:b w:val="0"/>
                <w:color w:val="auto"/>
                <w:sz w:val="21"/>
                <w:szCs w:val="21"/>
                <w:highlight w:val="yellow"/>
              </w:rPr>
              <w:t>，招标人支付至最终设计费用的80%;</w:t>
            </w:r>
            <w:r>
              <w:rPr>
                <w:rFonts w:hint="eastAsia" w:ascii="宋体" w:hAnsi="宋体" w:eastAsia="宋体" w:cs="宋体"/>
                <w:b w:val="0"/>
                <w:color w:val="auto"/>
                <w:sz w:val="21"/>
                <w:szCs w:val="21"/>
                <w:highlight w:val="none"/>
              </w:rPr>
              <w:t>待项目竣工验收后，招标人予以支付剩余设计费</w:t>
            </w:r>
            <w:r>
              <w:rPr>
                <w:rFonts w:hint="eastAsia" w:ascii="宋体" w:hAnsi="宋体" w:eastAsia="宋体" w:cs="宋体"/>
                <w:b w:val="0"/>
                <w:color w:val="auto"/>
                <w:sz w:val="21"/>
                <w:szCs w:val="21"/>
                <w:highlight w:val="none"/>
                <w:lang w:eastAsia="zh-CN"/>
              </w:rPr>
              <w:t>。</w:t>
            </w:r>
          </w:p>
          <w:p w14:paraId="73B5A127">
            <w:pPr>
              <w:numPr>
                <w:ilvl w:val="-1"/>
                <w:numId w:val="0"/>
              </w:num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14:paraId="4A74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EB35CED">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700" w:type="dxa"/>
          </w:tcPr>
          <w:p w14:paraId="483AE3BF">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递交投标文件截止时间及地点</w:t>
            </w:r>
          </w:p>
        </w:tc>
        <w:tc>
          <w:tcPr>
            <w:tcW w:w="5512" w:type="dxa"/>
          </w:tcPr>
          <w:p w14:paraId="1CF01BC1">
            <w:pPr>
              <w:spacing w:line="500" w:lineRule="exac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yellow"/>
              </w:rPr>
              <w:t>递交投标文件截止时间为：</w:t>
            </w:r>
            <w:r>
              <w:rPr>
                <w:rFonts w:hint="eastAsia" w:ascii="宋体" w:hAnsi="宋体" w:eastAsia="宋体" w:cs="宋体"/>
                <w:color w:val="auto"/>
                <w:sz w:val="21"/>
                <w:szCs w:val="21"/>
                <w:highlight w:val="yellow"/>
                <w:lang w:val="en-US" w:eastAsia="zh-CN"/>
              </w:rPr>
              <w:t>2026年3月12日上午9点</w:t>
            </w:r>
          </w:p>
        </w:tc>
      </w:tr>
      <w:tr w14:paraId="5317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54B9198">
            <w:pPr>
              <w:spacing w:line="500" w:lineRule="exact"/>
              <w:jc w:val="center"/>
              <w:outlineLvl w:val="9"/>
              <w:rPr>
                <w:rFonts w:ascii="宋体" w:hAnsi="宋体" w:eastAsia="宋体" w:cs="宋体"/>
                <w:color w:val="auto"/>
                <w:sz w:val="21"/>
                <w:szCs w:val="21"/>
                <w:highlight w:val="none"/>
              </w:rPr>
            </w:pPr>
          </w:p>
          <w:p w14:paraId="546B74BC">
            <w:pPr>
              <w:spacing w:line="500" w:lineRule="exact"/>
              <w:jc w:val="center"/>
              <w:outlineLvl w:val="9"/>
              <w:rPr>
                <w:rFonts w:ascii="宋体" w:hAnsi="宋体" w:eastAsia="宋体" w:cs="宋体"/>
                <w:color w:val="auto"/>
                <w:sz w:val="21"/>
                <w:szCs w:val="21"/>
                <w:highlight w:val="none"/>
              </w:rPr>
            </w:pPr>
          </w:p>
        </w:tc>
        <w:tc>
          <w:tcPr>
            <w:tcW w:w="2700" w:type="dxa"/>
          </w:tcPr>
          <w:p w14:paraId="4D139CC1">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报名时间</w:t>
            </w:r>
          </w:p>
        </w:tc>
        <w:tc>
          <w:tcPr>
            <w:tcW w:w="5512" w:type="dxa"/>
          </w:tcPr>
          <w:p w14:paraId="678984DC">
            <w:pPr>
              <w:spacing w:line="500" w:lineRule="exact"/>
              <w:outlineLvl w:val="9"/>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highlight w:val="yellow"/>
              </w:rPr>
              <w:t>报名</w:t>
            </w:r>
            <w:r>
              <w:rPr>
                <w:rFonts w:hint="eastAsia" w:ascii="宋体" w:hAnsi="宋体" w:eastAsia="宋体" w:cs="宋体"/>
                <w:color w:val="auto"/>
                <w:szCs w:val="21"/>
                <w:highlight w:val="yellow"/>
                <w:lang w:val="en-US" w:eastAsia="zh-CN"/>
              </w:rPr>
              <w:t>截止</w:t>
            </w:r>
            <w:r>
              <w:rPr>
                <w:rFonts w:hint="eastAsia" w:ascii="宋体" w:hAnsi="宋体" w:eastAsia="宋体" w:cs="宋体"/>
                <w:color w:val="auto"/>
                <w:szCs w:val="21"/>
                <w:highlight w:val="yellow"/>
              </w:rPr>
              <w:t>时间：</w:t>
            </w:r>
            <w:r>
              <w:rPr>
                <w:rFonts w:hint="eastAsia" w:ascii="宋体" w:hAnsi="宋体" w:eastAsia="宋体" w:cs="宋体"/>
                <w:color w:val="auto"/>
                <w:szCs w:val="21"/>
                <w:highlight w:val="yellow"/>
                <w:lang w:val="en-US" w:eastAsia="zh-CN"/>
              </w:rPr>
              <w:t>2026年3月10日下午5点</w:t>
            </w:r>
          </w:p>
          <w:p w14:paraId="18C6AB8F">
            <w:pPr>
              <w:spacing w:line="500" w:lineRule="exact"/>
              <w:outlineLvl w:val="9"/>
              <w:rPr>
                <w:rFonts w:hint="default" w:ascii="宋体" w:hAnsi="宋体" w:eastAsia="宋体" w:cs="宋体"/>
                <w:color w:val="auto"/>
                <w:szCs w:val="21"/>
                <w:highlight w:val="none"/>
                <w:lang w:val="en-US"/>
              </w:rPr>
            </w:pPr>
            <w:r>
              <w:rPr>
                <w:rFonts w:hint="eastAsia" w:ascii="宋体" w:hAnsi="宋体" w:eastAsia="宋体" w:cs="宋体"/>
                <w:color w:val="auto"/>
                <w:sz w:val="21"/>
                <w:szCs w:val="21"/>
                <w:highlight w:val="none"/>
                <w:lang w:eastAsia="zh-CN"/>
              </w:rPr>
              <w:t>符合资质条件的供应商将以下材料：委托报名授权书（含联系电话），被委托人身份证，营业执照，设计资质复印件加盖公章后至</w:t>
            </w:r>
            <w:r>
              <w:rPr>
                <w:rFonts w:hint="eastAsia" w:ascii="宋体" w:hAnsi="宋体" w:eastAsia="宋体" w:cs="宋体"/>
                <w:color w:val="auto"/>
                <w:sz w:val="21"/>
                <w:szCs w:val="21"/>
                <w:highlight w:val="none"/>
                <w:lang w:val="en-US" w:eastAsia="zh-CN"/>
              </w:rPr>
              <w:t>福建省肿瘤医院基建办报名。</w:t>
            </w:r>
          </w:p>
          <w:p w14:paraId="1394A62B">
            <w:pPr>
              <w:spacing w:line="500" w:lineRule="exact"/>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投标人在招标公告期间如对招标文件有疑义，若要求澄清招标文件，应在获取招标文件截止时间后的</w:t>
            </w:r>
            <w:r>
              <w:rPr>
                <w:rFonts w:hint="eastAsia" w:ascii="宋体" w:hAnsi="宋体" w:eastAsia="宋体" w:cs="宋体"/>
                <w:color w:val="auto"/>
                <w:sz w:val="21"/>
                <w:szCs w:val="21"/>
                <w:highlight w:val="none"/>
              </w:rPr>
              <w:t>2个工作日内</w:t>
            </w:r>
            <w:r>
              <w:rPr>
                <w:rFonts w:ascii="宋体" w:hAnsi="宋体" w:eastAsia="宋体" w:cs="宋体"/>
                <w:color w:val="auto"/>
                <w:sz w:val="21"/>
                <w:szCs w:val="21"/>
                <w:highlight w:val="none"/>
              </w:rPr>
              <w:t>以书面形式提交至我院</w:t>
            </w:r>
            <w:r>
              <w:rPr>
                <w:rFonts w:hint="eastAsia" w:ascii="宋体" w:hAnsi="宋体" w:eastAsia="宋体" w:cs="宋体"/>
                <w:color w:val="auto"/>
                <w:sz w:val="21"/>
                <w:szCs w:val="21"/>
                <w:highlight w:val="none"/>
                <w:lang w:val="en-US" w:eastAsia="zh-CN"/>
              </w:rPr>
              <w:t>基建办</w:t>
            </w:r>
            <w:r>
              <w:rPr>
                <w:rFonts w:ascii="宋体" w:hAnsi="宋体" w:eastAsia="宋体" w:cs="宋体"/>
                <w:color w:val="auto"/>
                <w:sz w:val="21"/>
                <w:szCs w:val="21"/>
                <w:highlight w:val="none"/>
              </w:rPr>
              <w:t>，否则视为无疑义。</w:t>
            </w:r>
          </w:p>
        </w:tc>
      </w:tr>
      <w:tr w14:paraId="3A30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F02328D">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700" w:type="dxa"/>
          </w:tcPr>
          <w:p w14:paraId="191149AC">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现场勘察</w:t>
            </w:r>
          </w:p>
        </w:tc>
        <w:tc>
          <w:tcPr>
            <w:tcW w:w="5512" w:type="dxa"/>
          </w:tcPr>
          <w:p w14:paraId="3A490991">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由投标人自行勘查现场</w:t>
            </w:r>
          </w:p>
        </w:tc>
      </w:tr>
      <w:tr w14:paraId="467C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38FB766">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700" w:type="dxa"/>
          </w:tcPr>
          <w:p w14:paraId="0502F8A1">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w:t>
            </w:r>
          </w:p>
        </w:tc>
        <w:tc>
          <w:tcPr>
            <w:tcW w:w="5512" w:type="dxa"/>
          </w:tcPr>
          <w:p w14:paraId="23699D9B">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本项目招标将于提交投标文件截止期的同一时间进行，投标人或其委托的代理人应当携带身份证原件和授权委托书原件参加开标程序，并现场核验身份。本次招标要求合格投标人应不少于 3家。</w:t>
            </w:r>
          </w:p>
        </w:tc>
      </w:tr>
      <w:tr w14:paraId="4275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24DF01D">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700" w:type="dxa"/>
          </w:tcPr>
          <w:p w14:paraId="24805633">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tc>
        <w:tc>
          <w:tcPr>
            <w:tcW w:w="5512" w:type="dxa"/>
          </w:tcPr>
          <w:p w14:paraId="743F2046">
            <w:pPr>
              <w:spacing w:line="500" w:lineRule="exact"/>
              <w:outlineLvl w:val="9"/>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根据医院评标委员会评审，确认一名中标候选人。</w:t>
            </w:r>
          </w:p>
        </w:tc>
      </w:tr>
      <w:tr w14:paraId="1AE3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55CF405">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700" w:type="dxa"/>
          </w:tcPr>
          <w:p w14:paraId="61545342">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结果公示媒介</w:t>
            </w:r>
          </w:p>
        </w:tc>
        <w:tc>
          <w:tcPr>
            <w:tcW w:w="5512" w:type="dxa"/>
          </w:tcPr>
          <w:p w14:paraId="349785F2">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采购结果在医院网站予以公示。</w:t>
            </w:r>
          </w:p>
        </w:tc>
      </w:tr>
      <w:tr w14:paraId="425C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AFB1201">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700" w:type="dxa"/>
          </w:tcPr>
          <w:p w14:paraId="385465B8">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w:t>
            </w:r>
          </w:p>
        </w:tc>
        <w:tc>
          <w:tcPr>
            <w:tcW w:w="5512" w:type="dxa"/>
          </w:tcPr>
          <w:p w14:paraId="01AB962F">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成交单位在收到中标通知书后3天内，应派代表与采购人联系，商讨签订合同事宜，并在中标通知书发出后30天内完成合同签订。在收到中标通知书后 3天内，未派代表与采购人联系的，视同放弃本次中标资格。</w:t>
            </w:r>
          </w:p>
        </w:tc>
      </w:tr>
      <w:tr w14:paraId="48FC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AF5F0E2">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700" w:type="dxa"/>
          </w:tcPr>
          <w:p w14:paraId="71DC03BA">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发布采购公告媒介</w:t>
            </w:r>
          </w:p>
        </w:tc>
        <w:tc>
          <w:tcPr>
            <w:tcW w:w="5512" w:type="dxa"/>
          </w:tcPr>
          <w:p w14:paraId="6CF0247D">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本次采购公告在</w:t>
            </w:r>
            <w:r>
              <w:rPr>
                <w:rFonts w:hint="eastAsia" w:ascii="宋体" w:hAnsi="宋体" w:eastAsia="宋体" w:cs="宋体"/>
                <w:color w:val="auto"/>
                <w:sz w:val="21"/>
                <w:szCs w:val="21"/>
                <w:highlight w:val="none"/>
                <w:lang w:val="en-US" w:eastAsia="zh-CN"/>
              </w:rPr>
              <w:t>福建省肿瘤医院</w:t>
            </w:r>
            <w:r>
              <w:rPr>
                <w:rFonts w:hint="eastAsia" w:ascii="宋体" w:hAnsi="宋体" w:eastAsia="宋体" w:cs="宋体"/>
                <w:color w:val="auto"/>
                <w:sz w:val="21"/>
                <w:szCs w:val="21"/>
                <w:highlight w:val="none"/>
              </w:rPr>
              <w:t>网站予以公告</w:t>
            </w:r>
          </w:p>
        </w:tc>
      </w:tr>
      <w:tr w14:paraId="2C41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B319BBA">
            <w:pPr>
              <w:spacing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700" w:type="dxa"/>
          </w:tcPr>
          <w:p w14:paraId="43F1BEE3">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监督部门</w:t>
            </w:r>
          </w:p>
        </w:tc>
        <w:tc>
          <w:tcPr>
            <w:tcW w:w="5512" w:type="dxa"/>
          </w:tcPr>
          <w:p w14:paraId="44AAC5E0">
            <w:pPr>
              <w:spacing w:line="500" w:lineRule="exact"/>
              <w:outlineLvl w:val="9"/>
              <w:rPr>
                <w:rFonts w:ascii="宋体" w:hAnsi="宋体" w:eastAsia="宋体" w:cs="宋体"/>
                <w:color w:val="auto"/>
                <w:sz w:val="21"/>
                <w:szCs w:val="21"/>
                <w:highlight w:val="none"/>
              </w:rPr>
            </w:pPr>
            <w:r>
              <w:rPr>
                <w:rFonts w:hint="eastAsia" w:ascii="宋体" w:hAnsi="宋体" w:eastAsia="宋体" w:cs="宋体"/>
                <w:color w:val="auto"/>
                <w:szCs w:val="21"/>
                <w:highlight w:val="none"/>
              </w:rPr>
              <w:t>院</w:t>
            </w:r>
            <w:r>
              <w:rPr>
                <w:rFonts w:hint="eastAsia" w:ascii="宋体" w:hAnsi="宋体" w:eastAsia="宋体" w:cs="宋体"/>
                <w:color w:val="auto"/>
                <w:szCs w:val="21"/>
                <w:highlight w:val="none"/>
                <w:lang w:val="en-US" w:eastAsia="zh-CN"/>
              </w:rPr>
              <w:t>纪检</w:t>
            </w:r>
            <w:r>
              <w:rPr>
                <w:rFonts w:hint="eastAsia" w:ascii="宋体" w:hAnsi="宋体" w:eastAsia="宋体" w:cs="宋体"/>
                <w:color w:val="auto"/>
                <w:szCs w:val="21"/>
                <w:highlight w:val="none"/>
              </w:rPr>
              <w:t>办：</w:t>
            </w:r>
            <w:r>
              <w:rPr>
                <w:rFonts w:hint="eastAsia" w:ascii="宋体" w:hAnsi="宋体" w:eastAsia="宋体" w:cs="宋体"/>
                <w:color w:val="auto"/>
                <w:szCs w:val="21"/>
                <w:highlight w:val="none"/>
                <w:lang w:val="en-US" w:eastAsia="zh-CN"/>
              </w:rPr>
              <w:t>电话83660063-8407</w:t>
            </w:r>
          </w:p>
        </w:tc>
      </w:tr>
    </w:tbl>
    <w:p w14:paraId="3CF51A9A">
      <w:pPr>
        <w:spacing w:line="500" w:lineRule="exact"/>
        <w:outlineLvl w:val="9"/>
        <w:rPr>
          <w:color w:val="auto"/>
          <w:szCs w:val="21"/>
          <w:highlight w:val="none"/>
        </w:rPr>
      </w:pPr>
    </w:p>
    <w:p w14:paraId="1DD96AA0">
      <w:pPr>
        <w:jc w:val="both"/>
        <w:outlineLvl w:val="9"/>
        <w:rPr>
          <w:rFonts w:hint="eastAsia"/>
          <w:b/>
          <w:bCs/>
          <w:color w:val="auto"/>
          <w:sz w:val="35"/>
          <w:szCs w:val="35"/>
          <w:highlight w:val="none"/>
        </w:rPr>
        <w:sectPr>
          <w:footerReference r:id="rId4" w:type="default"/>
          <w:pgSz w:w="11906" w:h="16838"/>
          <w:pgMar w:top="1701" w:right="1474" w:bottom="1417" w:left="1474" w:header="851" w:footer="992" w:gutter="0"/>
          <w:pgNumType w:fmt="decimal" w:start="1"/>
          <w:cols w:space="425" w:num="1"/>
          <w:docGrid w:type="lines" w:linePitch="312" w:charSpace="0"/>
        </w:sectPr>
      </w:pPr>
    </w:p>
    <w:p w14:paraId="7980B8C2">
      <w:pPr>
        <w:jc w:val="center"/>
        <w:outlineLvl w:val="9"/>
        <w:rPr>
          <w:b/>
          <w:bCs/>
          <w:color w:val="auto"/>
          <w:sz w:val="35"/>
          <w:szCs w:val="35"/>
          <w:highlight w:val="none"/>
        </w:rPr>
      </w:pPr>
      <w:r>
        <w:rPr>
          <w:rFonts w:hint="eastAsia"/>
          <w:b/>
          <w:bCs/>
          <w:color w:val="auto"/>
          <w:sz w:val="35"/>
          <w:szCs w:val="35"/>
          <w:highlight w:val="none"/>
        </w:rPr>
        <w:t>第二部分 资格审查和评审方法</w:t>
      </w:r>
    </w:p>
    <w:p w14:paraId="0C76E75C">
      <w:pPr>
        <w:spacing w:line="500" w:lineRule="exact"/>
        <w:outlineLvl w:val="9"/>
        <w:rPr>
          <w:color w:val="auto"/>
          <w:szCs w:val="21"/>
          <w:highlight w:val="none"/>
        </w:rPr>
      </w:pPr>
    </w:p>
    <w:p w14:paraId="4D478496">
      <w:pPr>
        <w:pStyle w:val="13"/>
        <w:numPr>
          <w:ilvl w:val="0"/>
          <w:numId w:val="1"/>
        </w:numPr>
        <w:spacing w:before="0" w:beforeAutospacing="0" w:after="0" w:afterAutospacing="0" w:line="500" w:lineRule="exact"/>
        <w:ind w:firstLine="422" w:firstLineChars="200"/>
        <w:jc w:val="both"/>
        <w:outlineLvl w:val="9"/>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资格审查</w:t>
      </w:r>
    </w:p>
    <w:p w14:paraId="35FDE08C">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1.开标结束后，由</w:t>
      </w:r>
      <w:r>
        <w:rPr>
          <w:rFonts w:hint="eastAsia" w:ascii="宋体" w:hAnsi="宋体" w:eastAsia="宋体" w:cs="宋体"/>
          <w:color w:val="auto"/>
          <w:sz w:val="21"/>
          <w:szCs w:val="21"/>
          <w:highlight w:val="none"/>
          <w:lang w:val="en-US" w:eastAsia="zh-CN"/>
        </w:rPr>
        <w:t>福建省肿瘤医院</w:t>
      </w:r>
      <w:r>
        <w:rPr>
          <w:rFonts w:hint="eastAsia" w:ascii="宋体" w:hAnsi="宋体" w:eastAsia="宋体" w:cs="宋体"/>
          <w:color w:val="auto"/>
          <w:sz w:val="21"/>
          <w:szCs w:val="21"/>
          <w:highlight w:val="none"/>
        </w:rPr>
        <w:t>负责组织评审小组负责资格审查工作。</w:t>
      </w:r>
    </w:p>
    <w:p w14:paraId="60C95C65">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1.1资格审查的依据是招标文件和投标文件。</w:t>
      </w:r>
    </w:p>
    <w:p w14:paraId="701B04DA">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b/>
          <w:bCs/>
          <w:color w:val="auto"/>
          <w:sz w:val="21"/>
          <w:szCs w:val="21"/>
          <w:highlight w:val="none"/>
        </w:rPr>
        <w:t>资格审查的范围及内容</w:t>
      </w:r>
      <w:r>
        <w:rPr>
          <w:rFonts w:hint="eastAsia" w:ascii="宋体" w:hAnsi="宋体" w:eastAsia="宋体" w:cs="宋体"/>
          <w:color w:val="auto"/>
          <w:sz w:val="21"/>
          <w:szCs w:val="21"/>
          <w:highlight w:val="none"/>
        </w:rPr>
        <w:t>：投标文件（资格及资信证明部分），具体如下：</w:t>
      </w:r>
    </w:p>
    <w:p w14:paraId="235C97BB">
      <w:pPr>
        <w:pStyle w:val="13"/>
        <w:numPr>
          <w:ilvl w:val="0"/>
          <w:numId w:val="2"/>
        </w:numPr>
        <w:spacing w:before="0" w:beforeAutospacing="0" w:after="0" w:afterAutospacing="0" w:line="500" w:lineRule="exact"/>
        <w:ind w:left="420" w:leftChars="200"/>
        <w:outlineLvl w:val="9"/>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“投标函”；</w:t>
      </w:r>
    </w:p>
    <w:p w14:paraId="2E093F29">
      <w:pPr>
        <w:pStyle w:val="13"/>
        <w:numPr>
          <w:ilvl w:val="0"/>
          <w:numId w:val="2"/>
        </w:numPr>
        <w:spacing w:before="0" w:beforeAutospacing="0" w:after="0" w:afterAutospacing="0" w:line="500" w:lineRule="exact"/>
        <w:ind w:left="420" w:leftChars="200"/>
        <w:outlineLvl w:val="9"/>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“投标人的资格及资信证明文件”：</w:t>
      </w:r>
    </w:p>
    <w:p w14:paraId="1036CEF3">
      <w:pPr>
        <w:pStyle w:val="13"/>
        <w:spacing w:before="0" w:beforeAutospacing="0" w:after="0" w:afterAutospacing="0" w:line="500" w:lineRule="exact"/>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1）一般资格证明文件：</w:t>
      </w:r>
    </w:p>
    <w:p w14:paraId="1740DF75">
      <w:pPr>
        <w:pStyle w:val="13"/>
        <w:spacing w:before="0" w:beforeAutospacing="0" w:after="0" w:afterAutospacing="0" w:line="500" w:lineRule="exact"/>
        <w:ind w:left="420" w:leftChars="200"/>
        <w:outlineLvl w:val="9"/>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①有效期内营业执照复印件（三证合一）；</w:t>
      </w:r>
    </w:p>
    <w:p w14:paraId="01E74A26">
      <w:pPr>
        <w:pStyle w:val="13"/>
        <w:spacing w:before="0" w:beforeAutospacing="0" w:after="0" w:afterAutospacing="0" w:line="500" w:lineRule="exact"/>
        <w:ind w:firstLine="420" w:firstLineChars="200"/>
        <w:outlineLvl w:val="9"/>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②委托代理人及法定代表人的有效身份证明复印件；</w:t>
      </w:r>
    </w:p>
    <w:p w14:paraId="0984077A">
      <w:pPr>
        <w:pStyle w:val="13"/>
        <w:spacing w:before="0" w:beforeAutospacing="0" w:after="0" w:afterAutospacing="0" w:line="500" w:lineRule="exact"/>
        <w:ind w:firstLine="420" w:firstLineChars="200"/>
        <w:outlineLvl w:val="9"/>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③法定代表人授权委托书原件(委托代理人是法定代表人的无需提供)；</w:t>
      </w:r>
    </w:p>
    <w:p w14:paraId="33E131C1">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u w:val="single"/>
        </w:rPr>
        <w:t>④三年</w:t>
      </w:r>
      <w:r>
        <w:rPr>
          <w:rFonts w:hint="eastAsia" w:ascii="宋体" w:hAnsi="宋体" w:eastAsia="宋体" w:cs="宋体"/>
          <w:color w:val="auto"/>
          <w:sz w:val="21"/>
          <w:szCs w:val="21"/>
          <w:highlight w:val="none"/>
          <w:u w:val="single"/>
        </w:rPr>
        <w:t>内无重大违法记录书面声明；</w:t>
      </w:r>
    </w:p>
    <w:p w14:paraId="3D23E9FE">
      <w:pPr>
        <w:pStyle w:val="13"/>
        <w:spacing w:before="0" w:beforeAutospacing="0" w:after="0" w:afterAutospacing="0" w:line="500" w:lineRule="exact"/>
        <w:ind w:firstLine="422" w:firstLineChars="200"/>
        <w:outlineLvl w:val="9"/>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注：上述资格及资信证明材料，允许供应商采用资格承诺制。供应商提供符合要求的资格承诺函的，视为满足招标文件的一般资格要求。采用资格承诺制的供应商，须根据招标文件“第四部分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2E1D3687">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2）其他资格证明文件：</w:t>
      </w:r>
    </w:p>
    <w:p w14:paraId="2FAE5BA5">
      <w:pPr>
        <w:pStyle w:val="13"/>
        <w:spacing w:before="0" w:beforeAutospacing="0" w:after="0" w:afterAutospacing="0" w:line="500" w:lineRule="exact"/>
        <w:ind w:left="420" w:left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供应商应具有建设行政主管部门核发有效的建筑行业（建筑工程）设计</w:t>
      </w:r>
      <w:r>
        <w:rPr>
          <w:rFonts w:hint="eastAsia" w:ascii="宋体" w:hAnsi="宋体" w:eastAsia="宋体" w:cs="宋体"/>
          <w:color w:val="auto"/>
          <w:sz w:val="21"/>
          <w:szCs w:val="21"/>
          <w:highlight w:val="none"/>
          <w:lang w:eastAsia="zh-CN"/>
        </w:rPr>
        <w:t>甲级</w:t>
      </w:r>
      <w:r>
        <w:rPr>
          <w:rFonts w:hint="eastAsia" w:ascii="宋体" w:hAnsi="宋体" w:eastAsia="宋体" w:cs="宋体"/>
          <w:color w:val="auto"/>
          <w:sz w:val="21"/>
          <w:szCs w:val="21"/>
          <w:highlight w:val="none"/>
        </w:rPr>
        <w:t>及以上资质。</w:t>
      </w:r>
    </w:p>
    <w:p w14:paraId="7678EDFD">
      <w:pPr>
        <w:pStyle w:val="13"/>
        <w:spacing w:before="0" w:beforeAutospacing="0" w:after="0" w:afterAutospacing="0" w:line="500" w:lineRule="exact"/>
        <w:ind w:left="420" w:leftChars="200"/>
        <w:outlineLvl w:val="9"/>
        <w:rPr>
          <w:rStyle w:val="18"/>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1.3有下列情形之一的，</w:t>
      </w:r>
      <w:r>
        <w:rPr>
          <w:rStyle w:val="18"/>
          <w:rFonts w:hint="eastAsia" w:ascii="宋体" w:hAnsi="宋体" w:eastAsia="宋体" w:cs="宋体"/>
          <w:color w:val="auto"/>
          <w:sz w:val="21"/>
          <w:szCs w:val="21"/>
          <w:highlight w:val="none"/>
        </w:rPr>
        <w:t>资格审查不合格：</w:t>
      </w:r>
    </w:p>
    <w:p w14:paraId="101525ED">
      <w:pPr>
        <w:pStyle w:val="13"/>
        <w:spacing w:before="0" w:beforeAutospacing="0" w:after="0" w:afterAutospacing="0" w:line="500" w:lineRule="exact"/>
        <w:ind w:left="420" w:left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（1）一般情形：</w:t>
      </w:r>
    </w:p>
    <w:tbl>
      <w:tblPr>
        <w:tblStyle w:val="15"/>
        <w:tblW w:w="8874"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874"/>
      </w:tblGrid>
      <w:tr w14:paraId="5B178AA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874" w:type="dxa"/>
            <w:tcBorders>
              <w:top w:val="single" w:color="666666" w:sz="6" w:space="0"/>
              <w:left w:val="single" w:color="666666" w:sz="6" w:space="0"/>
              <w:bottom w:val="single" w:color="666666" w:sz="6" w:space="0"/>
              <w:right w:val="single" w:color="666666" w:sz="6" w:space="0"/>
            </w:tcBorders>
            <w:vAlign w:val="center"/>
          </w:tcPr>
          <w:p w14:paraId="523EB300">
            <w:pPr>
              <w:spacing w:line="500" w:lineRule="exact"/>
              <w:ind w:firstLine="422" w:firstLineChars="200"/>
              <w:jc w:val="left"/>
              <w:outlineLvl w:val="9"/>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明细</w:t>
            </w:r>
          </w:p>
        </w:tc>
      </w:tr>
      <w:tr w14:paraId="15F918F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4CAD7B3">
            <w:pPr>
              <w:spacing w:line="500" w:lineRule="exact"/>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未按照招标文件规定提交投标函</w:t>
            </w:r>
          </w:p>
        </w:tc>
      </w:tr>
      <w:tr w14:paraId="1F1891A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B69C42D">
            <w:pPr>
              <w:spacing w:line="500" w:lineRule="exact"/>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未按照招标文件规定提交投标人的资格及资信文件</w:t>
            </w:r>
          </w:p>
        </w:tc>
      </w:tr>
    </w:tbl>
    <w:p w14:paraId="7F16A0BF">
      <w:pPr>
        <w:pStyle w:val="23"/>
        <w:jc w:val="both"/>
        <w:outlineLvl w:val="9"/>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资格审查不合格项：</w:t>
      </w:r>
    </w:p>
    <w:tbl>
      <w:tblPr>
        <w:tblStyle w:val="15"/>
        <w:tblW w:w="4831" w:type="pct"/>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2"/>
        <w:gridCol w:w="7682"/>
      </w:tblGrid>
      <w:tr w14:paraId="344D3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731C16F2">
            <w:pPr>
              <w:pStyle w:val="23"/>
              <w:jc w:val="both"/>
              <w:outlineLvl w:val="9"/>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情形</w:t>
            </w:r>
          </w:p>
        </w:tc>
        <w:tc>
          <w:tcPr>
            <w:tcW w:w="4332" w:type="pct"/>
          </w:tcPr>
          <w:p w14:paraId="28529BCF">
            <w:pPr>
              <w:pStyle w:val="23"/>
              <w:jc w:val="both"/>
              <w:outlineLvl w:val="9"/>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明细</w:t>
            </w:r>
          </w:p>
        </w:tc>
      </w:tr>
      <w:tr w14:paraId="3BF52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34E7645B">
            <w:pPr>
              <w:pStyle w:val="23"/>
              <w:jc w:val="both"/>
              <w:outlineLvl w:val="9"/>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其他情形</w:t>
            </w:r>
          </w:p>
        </w:tc>
        <w:tc>
          <w:tcPr>
            <w:tcW w:w="4332" w:type="pct"/>
          </w:tcPr>
          <w:p w14:paraId="55915E70">
            <w:pPr>
              <w:pStyle w:val="23"/>
              <w:jc w:val="both"/>
              <w:outlineLvl w:val="9"/>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资格及资信证明部分中不得出现报价部分的全部或部分的投标报价信息（或组成资料），否则资格审查不合格。</w:t>
            </w:r>
          </w:p>
        </w:tc>
      </w:tr>
    </w:tbl>
    <w:p w14:paraId="621FE0EA">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2.资格审查合格的投标人不足三家的，不进行评标。同时，本次采购活动结束，</w:t>
      </w:r>
      <w:r>
        <w:rPr>
          <w:rFonts w:hint="eastAsia" w:ascii="宋体" w:hAnsi="宋体" w:eastAsia="宋体" w:cs="宋体"/>
          <w:color w:val="auto"/>
          <w:sz w:val="21"/>
          <w:szCs w:val="21"/>
          <w:highlight w:val="none"/>
          <w:u w:val="single"/>
          <w:lang w:eastAsia="zh-CN"/>
        </w:rPr>
        <w:t>福建省肿瘤医院</w:t>
      </w:r>
      <w:r>
        <w:rPr>
          <w:rFonts w:hint="eastAsia" w:ascii="宋体" w:hAnsi="宋体" w:eastAsia="宋体" w:cs="宋体"/>
          <w:color w:val="auto"/>
          <w:sz w:val="21"/>
          <w:szCs w:val="21"/>
          <w:highlight w:val="none"/>
        </w:rPr>
        <w:t>将依法组织后续采购活动（包括但不限于：重新招标、采用其他方式采购等）。</w:t>
      </w:r>
    </w:p>
    <w:p w14:paraId="4A4B4557">
      <w:pPr>
        <w:pStyle w:val="13"/>
        <w:spacing w:before="0" w:beforeAutospacing="0" w:after="0" w:afterAutospacing="0" w:line="500" w:lineRule="exact"/>
        <w:ind w:firstLine="422" w:firstLineChars="200"/>
        <w:jc w:val="both"/>
        <w:outlineLvl w:val="9"/>
        <w:rPr>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二、评标</w:t>
      </w:r>
    </w:p>
    <w:p w14:paraId="7B3A9708">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3.资格审查结束后，由</w:t>
      </w:r>
      <w:r>
        <w:rPr>
          <w:rFonts w:hint="eastAsia" w:ascii="宋体" w:hAnsi="宋体" w:eastAsia="宋体" w:cs="宋体"/>
          <w:color w:val="auto"/>
          <w:sz w:val="21"/>
          <w:szCs w:val="21"/>
          <w:highlight w:val="none"/>
          <w:lang w:val="en-US" w:eastAsia="zh-CN"/>
        </w:rPr>
        <w:t>福建省肿瘤医院</w:t>
      </w:r>
      <w:r>
        <w:rPr>
          <w:rFonts w:hint="eastAsia" w:ascii="宋体" w:hAnsi="宋体" w:eastAsia="宋体" w:cs="宋体"/>
          <w:color w:val="auto"/>
          <w:sz w:val="21"/>
          <w:szCs w:val="21"/>
          <w:highlight w:val="none"/>
        </w:rPr>
        <w:t>负责评标小组的组建及评标工作的组织。</w:t>
      </w:r>
    </w:p>
    <w:p w14:paraId="6FF4A5AD">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4.评标程序</w:t>
      </w:r>
    </w:p>
    <w:p w14:paraId="736DD4C7">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4.1符合性审查</w:t>
      </w:r>
    </w:p>
    <w:p w14:paraId="1A78A5A9">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（1）评标小组依据招标文件的实质性要求，对通过资格审查的投标文件进行符合性审查，以确定其是否满足招标文件的实质性要求。</w:t>
      </w:r>
    </w:p>
    <w:p w14:paraId="3B92F70B">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（2）满足招标文件的实质性要求指投标文件对招标文件实质性要求的响应不存在重大偏差或保留。</w:t>
      </w:r>
    </w:p>
    <w:p w14:paraId="58CF4F00">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C9B943E">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小组审查判断投标文件是否满足招标文件的实质性要求仅基于投标文件本身而不寻求其他的外部证据。未满足招标文件实质性要求的投标文件将被评标小组否决（即符合性审查不合格），被否决的投标文件不能通过补充、修改（澄清、说明或补正）等方式重新成为满足招标文件实质性要求的投标文件。</w:t>
      </w:r>
    </w:p>
    <w:p w14:paraId="4E5F7699">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（5）评标小组对所有投标人都执行相同的程序和标准。</w:t>
      </w:r>
    </w:p>
    <w:p w14:paraId="6E9F84CB">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（6）有下列情形之一的，</w:t>
      </w:r>
      <w:r>
        <w:rPr>
          <w:rStyle w:val="18"/>
          <w:rFonts w:hint="eastAsia" w:ascii="宋体" w:hAnsi="宋体" w:eastAsia="宋体" w:cs="宋体"/>
          <w:color w:val="auto"/>
          <w:sz w:val="21"/>
          <w:szCs w:val="21"/>
          <w:highlight w:val="none"/>
        </w:rPr>
        <w:t>符合性审查不合格：</w:t>
      </w:r>
    </w:p>
    <w:p w14:paraId="08113E7D">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①项目一般情形：</w:t>
      </w:r>
    </w:p>
    <w:tbl>
      <w:tblPr>
        <w:tblStyle w:val="15"/>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964"/>
      </w:tblGrid>
      <w:tr w14:paraId="190493E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jc w:val="center"/>
        </w:trPr>
        <w:tc>
          <w:tcPr>
            <w:tcW w:w="8964" w:type="dxa"/>
            <w:tcBorders>
              <w:top w:val="single" w:color="666666" w:sz="6" w:space="0"/>
              <w:left w:val="single" w:color="666666" w:sz="6" w:space="0"/>
              <w:bottom w:val="single" w:color="666666" w:sz="6" w:space="0"/>
              <w:right w:val="single" w:color="666666" w:sz="6" w:space="0"/>
            </w:tcBorders>
            <w:vAlign w:val="center"/>
          </w:tcPr>
          <w:p w14:paraId="0684F523">
            <w:pPr>
              <w:spacing w:line="500" w:lineRule="exact"/>
              <w:ind w:firstLine="422" w:firstLineChars="200"/>
              <w:jc w:val="left"/>
              <w:outlineLvl w:val="9"/>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明细</w:t>
            </w:r>
          </w:p>
        </w:tc>
      </w:tr>
      <w:tr w14:paraId="3F8F94B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738CE4F">
            <w:pPr>
              <w:spacing w:line="500" w:lineRule="exact"/>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违反招标文件中载明“投标无效”条款的规定；</w:t>
            </w:r>
          </w:p>
        </w:tc>
      </w:tr>
      <w:tr w14:paraId="0BA1FC6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FBC4D78">
            <w:pPr>
              <w:spacing w:line="500" w:lineRule="exact"/>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投标文件对招标文件实质性要求的响应存在重大偏离或保留。</w:t>
            </w:r>
          </w:p>
        </w:tc>
      </w:tr>
    </w:tbl>
    <w:p w14:paraId="264344FC">
      <w:pPr>
        <w:pStyle w:val="13"/>
        <w:spacing w:before="0" w:beforeAutospacing="0" w:after="0" w:afterAutospacing="0" w:line="500" w:lineRule="exact"/>
        <w:ind w:left="420" w:left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②本项目规定的其他情形：</w:t>
      </w:r>
    </w:p>
    <w:p w14:paraId="2D8B0E27">
      <w:pPr>
        <w:pStyle w:val="23"/>
        <w:outlineLvl w:val="9"/>
        <w:rPr>
          <w:rFonts w:hint="default"/>
          <w:bCs/>
          <w:color w:val="auto"/>
          <w:sz w:val="21"/>
          <w:szCs w:val="21"/>
          <w:highlight w:val="none"/>
        </w:rPr>
      </w:pPr>
      <w:r>
        <w:rPr>
          <w:bCs/>
          <w:color w:val="auto"/>
          <w:sz w:val="21"/>
          <w:szCs w:val="21"/>
          <w:highlight w:val="none"/>
        </w:rPr>
        <w:t>技术符合性</w:t>
      </w:r>
    </w:p>
    <w:tbl>
      <w:tblPr>
        <w:tblStyle w:val="15"/>
        <w:tblW w:w="4870"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0"/>
        <w:gridCol w:w="7225"/>
      </w:tblGrid>
      <w:tr w14:paraId="60E91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14DB2FB3">
            <w:pPr>
              <w:pStyle w:val="23"/>
              <w:outlineLvl w:val="9"/>
              <w:rPr>
                <w:rFonts w:hint="default"/>
                <w:bCs/>
                <w:color w:val="auto"/>
                <w:sz w:val="21"/>
                <w:szCs w:val="21"/>
                <w:highlight w:val="none"/>
              </w:rPr>
            </w:pPr>
            <w:r>
              <w:rPr>
                <w:bCs/>
                <w:color w:val="auto"/>
                <w:sz w:val="21"/>
                <w:szCs w:val="21"/>
                <w:highlight w:val="none"/>
              </w:rPr>
              <w:t>情形</w:t>
            </w:r>
          </w:p>
        </w:tc>
        <w:tc>
          <w:tcPr>
            <w:tcW w:w="4042" w:type="pct"/>
          </w:tcPr>
          <w:p w14:paraId="5F874278">
            <w:pPr>
              <w:pStyle w:val="23"/>
              <w:outlineLvl w:val="9"/>
              <w:rPr>
                <w:rFonts w:hint="default"/>
                <w:bCs/>
                <w:color w:val="auto"/>
                <w:sz w:val="21"/>
                <w:szCs w:val="21"/>
                <w:highlight w:val="none"/>
              </w:rPr>
            </w:pPr>
            <w:r>
              <w:rPr>
                <w:bCs/>
                <w:color w:val="auto"/>
                <w:sz w:val="21"/>
                <w:szCs w:val="21"/>
                <w:highlight w:val="none"/>
              </w:rPr>
              <w:t>明细</w:t>
            </w:r>
          </w:p>
        </w:tc>
      </w:tr>
      <w:tr w14:paraId="1F829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5F88CDCB">
            <w:pPr>
              <w:pStyle w:val="23"/>
              <w:outlineLvl w:val="9"/>
              <w:rPr>
                <w:rFonts w:hint="default"/>
                <w:bCs/>
                <w:color w:val="auto"/>
                <w:sz w:val="21"/>
                <w:szCs w:val="21"/>
                <w:highlight w:val="none"/>
              </w:rPr>
            </w:pPr>
            <w:r>
              <w:rPr>
                <w:bCs/>
                <w:color w:val="auto"/>
                <w:sz w:val="21"/>
                <w:szCs w:val="21"/>
                <w:highlight w:val="none"/>
              </w:rPr>
              <w:t>技术符合性</w:t>
            </w:r>
          </w:p>
        </w:tc>
        <w:tc>
          <w:tcPr>
            <w:tcW w:w="4042" w:type="pct"/>
          </w:tcPr>
          <w:p w14:paraId="655EAFD2">
            <w:pPr>
              <w:pStyle w:val="23"/>
              <w:outlineLvl w:val="9"/>
              <w:rPr>
                <w:rFonts w:hint="default"/>
                <w:bCs/>
                <w:color w:val="auto"/>
                <w:sz w:val="21"/>
                <w:szCs w:val="21"/>
                <w:highlight w:val="none"/>
              </w:rPr>
            </w:pPr>
            <w:r>
              <w:rPr>
                <w:bCs/>
                <w:color w:val="auto"/>
                <w:sz w:val="21"/>
                <w:szCs w:val="21"/>
                <w:highlight w:val="none"/>
              </w:rPr>
              <w:t xml:space="preserve">技术部分的实际得分低于技术部分总分50%的按无效投标处理。 </w:t>
            </w:r>
          </w:p>
        </w:tc>
      </w:tr>
      <w:tr w14:paraId="2079D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64AC893F">
            <w:pPr>
              <w:pStyle w:val="23"/>
              <w:outlineLvl w:val="9"/>
              <w:rPr>
                <w:rFonts w:hint="default"/>
                <w:bCs/>
                <w:color w:val="auto"/>
                <w:sz w:val="21"/>
                <w:szCs w:val="21"/>
                <w:highlight w:val="none"/>
              </w:rPr>
            </w:pPr>
            <w:r>
              <w:rPr>
                <w:bCs/>
                <w:color w:val="auto"/>
                <w:sz w:val="21"/>
                <w:szCs w:val="21"/>
                <w:highlight w:val="none"/>
              </w:rPr>
              <w:t>技术符合性</w:t>
            </w:r>
          </w:p>
        </w:tc>
        <w:tc>
          <w:tcPr>
            <w:tcW w:w="4042" w:type="pct"/>
          </w:tcPr>
          <w:p w14:paraId="567D2B64">
            <w:pPr>
              <w:pStyle w:val="23"/>
              <w:outlineLvl w:val="9"/>
              <w:rPr>
                <w:rFonts w:hint="default"/>
                <w:bCs/>
                <w:color w:val="auto"/>
                <w:sz w:val="21"/>
                <w:szCs w:val="21"/>
                <w:highlight w:val="none"/>
              </w:rPr>
            </w:pPr>
            <w:r>
              <w:rPr>
                <w:bCs/>
                <w:color w:val="auto"/>
                <w:sz w:val="21"/>
                <w:szCs w:val="21"/>
                <w:highlight w:val="none"/>
              </w:rPr>
              <w:t>技术部分中不得出现报价部分的全部或部分的投标报价信息（或组成资料），否则符合性审查不合格。</w:t>
            </w:r>
          </w:p>
        </w:tc>
      </w:tr>
      <w:tr w14:paraId="6D611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5751E815">
            <w:pPr>
              <w:pStyle w:val="23"/>
              <w:outlineLvl w:val="9"/>
              <w:rPr>
                <w:rFonts w:hint="default"/>
                <w:bCs/>
                <w:color w:val="auto"/>
                <w:sz w:val="21"/>
                <w:szCs w:val="21"/>
                <w:highlight w:val="none"/>
              </w:rPr>
            </w:pPr>
            <w:r>
              <w:rPr>
                <w:bCs/>
                <w:color w:val="auto"/>
                <w:sz w:val="21"/>
                <w:szCs w:val="21"/>
                <w:highlight w:val="none"/>
              </w:rPr>
              <w:t>技术符合性</w:t>
            </w:r>
          </w:p>
        </w:tc>
        <w:tc>
          <w:tcPr>
            <w:tcW w:w="4042" w:type="pct"/>
          </w:tcPr>
          <w:p w14:paraId="554B6EAD">
            <w:pPr>
              <w:pStyle w:val="23"/>
              <w:outlineLvl w:val="9"/>
              <w:rPr>
                <w:rFonts w:hint="default"/>
                <w:bCs/>
                <w:color w:val="auto"/>
                <w:sz w:val="21"/>
                <w:szCs w:val="21"/>
                <w:highlight w:val="none"/>
              </w:rPr>
            </w:pPr>
            <w:r>
              <w:rPr>
                <w:bCs/>
                <w:color w:val="auto"/>
                <w:sz w:val="21"/>
                <w:szCs w:val="21"/>
                <w:highlight w:val="none"/>
              </w:rPr>
              <w:t>违反招标文件中载明“投标无效”条款的规定或不符合招标文件规定的其它实质性要求。</w:t>
            </w:r>
          </w:p>
        </w:tc>
      </w:tr>
    </w:tbl>
    <w:p w14:paraId="4E405489">
      <w:pPr>
        <w:pStyle w:val="23"/>
        <w:outlineLvl w:val="9"/>
        <w:rPr>
          <w:rFonts w:hint="default"/>
          <w:bCs/>
          <w:color w:val="auto"/>
          <w:sz w:val="21"/>
          <w:szCs w:val="21"/>
          <w:highlight w:val="none"/>
        </w:rPr>
      </w:pPr>
      <w:r>
        <w:rPr>
          <w:bCs/>
          <w:color w:val="auto"/>
          <w:sz w:val="21"/>
          <w:szCs w:val="21"/>
          <w:highlight w:val="none"/>
        </w:rPr>
        <w:t>商务符合性</w:t>
      </w:r>
    </w:p>
    <w:tbl>
      <w:tblPr>
        <w:tblStyle w:val="15"/>
        <w:tblW w:w="4872"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3"/>
        <w:gridCol w:w="7226"/>
      </w:tblGrid>
      <w:tr w14:paraId="3975B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3F39E4C5">
            <w:pPr>
              <w:pStyle w:val="23"/>
              <w:outlineLvl w:val="9"/>
              <w:rPr>
                <w:rFonts w:hint="default"/>
                <w:bCs/>
                <w:color w:val="auto"/>
                <w:sz w:val="21"/>
                <w:szCs w:val="21"/>
                <w:highlight w:val="none"/>
              </w:rPr>
            </w:pPr>
            <w:r>
              <w:rPr>
                <w:bCs/>
                <w:color w:val="auto"/>
                <w:sz w:val="21"/>
                <w:szCs w:val="21"/>
                <w:highlight w:val="none"/>
              </w:rPr>
              <w:t>情形</w:t>
            </w:r>
          </w:p>
        </w:tc>
        <w:tc>
          <w:tcPr>
            <w:tcW w:w="4041" w:type="pct"/>
          </w:tcPr>
          <w:p w14:paraId="28BC5735">
            <w:pPr>
              <w:pStyle w:val="23"/>
              <w:outlineLvl w:val="9"/>
              <w:rPr>
                <w:rFonts w:hint="default"/>
                <w:bCs/>
                <w:color w:val="auto"/>
                <w:sz w:val="21"/>
                <w:szCs w:val="21"/>
                <w:highlight w:val="none"/>
              </w:rPr>
            </w:pPr>
            <w:r>
              <w:rPr>
                <w:bCs/>
                <w:color w:val="auto"/>
                <w:sz w:val="21"/>
                <w:szCs w:val="21"/>
                <w:highlight w:val="none"/>
              </w:rPr>
              <w:t>明细</w:t>
            </w:r>
          </w:p>
        </w:tc>
      </w:tr>
      <w:tr w14:paraId="56CA9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26DF3B70">
            <w:pPr>
              <w:pStyle w:val="23"/>
              <w:outlineLvl w:val="9"/>
              <w:rPr>
                <w:rFonts w:hint="default"/>
                <w:bCs/>
                <w:color w:val="auto"/>
                <w:sz w:val="21"/>
                <w:szCs w:val="21"/>
                <w:highlight w:val="none"/>
              </w:rPr>
            </w:pPr>
            <w:r>
              <w:rPr>
                <w:bCs/>
                <w:color w:val="auto"/>
                <w:sz w:val="21"/>
                <w:szCs w:val="21"/>
                <w:highlight w:val="none"/>
              </w:rPr>
              <w:t>商务符合性</w:t>
            </w:r>
          </w:p>
        </w:tc>
        <w:tc>
          <w:tcPr>
            <w:tcW w:w="4041" w:type="pct"/>
          </w:tcPr>
          <w:p w14:paraId="477C74CD">
            <w:pPr>
              <w:pStyle w:val="23"/>
              <w:outlineLvl w:val="9"/>
              <w:rPr>
                <w:rFonts w:hint="default"/>
                <w:bCs/>
                <w:color w:val="auto"/>
                <w:sz w:val="21"/>
                <w:szCs w:val="21"/>
                <w:highlight w:val="none"/>
              </w:rPr>
            </w:pPr>
            <w:r>
              <w:rPr>
                <w:bCs/>
                <w:color w:val="auto"/>
                <w:sz w:val="21"/>
                <w:szCs w:val="21"/>
                <w:highlight w:val="none"/>
              </w:rPr>
              <w:t>对第</w:t>
            </w:r>
            <w:r>
              <w:rPr>
                <w:bCs/>
                <w:color w:val="auto"/>
                <w:sz w:val="21"/>
                <w:szCs w:val="21"/>
                <w:highlight w:val="none"/>
                <w:lang w:eastAsia="zh-CN"/>
              </w:rPr>
              <w:t>三部分</w:t>
            </w:r>
            <w:r>
              <w:rPr>
                <w:bCs/>
                <w:color w:val="auto"/>
                <w:sz w:val="21"/>
                <w:szCs w:val="21"/>
                <w:highlight w:val="none"/>
              </w:rPr>
              <w:t>“三、商务要求”任意一项要求存在未响应或者负偏离的，其投标无效。</w:t>
            </w:r>
          </w:p>
        </w:tc>
      </w:tr>
      <w:tr w14:paraId="77C0C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6B4B1EED">
            <w:pPr>
              <w:pStyle w:val="23"/>
              <w:outlineLvl w:val="9"/>
              <w:rPr>
                <w:rFonts w:hint="default"/>
                <w:bCs/>
                <w:color w:val="auto"/>
                <w:sz w:val="21"/>
                <w:szCs w:val="21"/>
                <w:highlight w:val="none"/>
              </w:rPr>
            </w:pPr>
            <w:r>
              <w:rPr>
                <w:bCs/>
                <w:color w:val="auto"/>
                <w:sz w:val="21"/>
                <w:szCs w:val="21"/>
                <w:highlight w:val="none"/>
              </w:rPr>
              <w:t>商务符合性</w:t>
            </w:r>
          </w:p>
        </w:tc>
        <w:tc>
          <w:tcPr>
            <w:tcW w:w="4041" w:type="pct"/>
          </w:tcPr>
          <w:p w14:paraId="0D3FCABA">
            <w:pPr>
              <w:pStyle w:val="23"/>
              <w:outlineLvl w:val="9"/>
              <w:rPr>
                <w:rFonts w:hint="default"/>
                <w:bCs/>
                <w:color w:val="auto"/>
                <w:sz w:val="21"/>
                <w:szCs w:val="21"/>
                <w:highlight w:val="none"/>
              </w:rPr>
            </w:pPr>
            <w:r>
              <w:rPr>
                <w:bCs/>
                <w:color w:val="auto"/>
                <w:sz w:val="21"/>
                <w:szCs w:val="21"/>
                <w:highlight w:val="none"/>
              </w:rPr>
              <w:t>商务部分中不得出现报价部分的全部或部分的投标报价信息（或组成资料），否则符合性审查不合格。</w:t>
            </w:r>
          </w:p>
        </w:tc>
      </w:tr>
      <w:tr w14:paraId="0C685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690AB4C6">
            <w:pPr>
              <w:pStyle w:val="23"/>
              <w:outlineLvl w:val="9"/>
              <w:rPr>
                <w:rFonts w:hint="default"/>
                <w:bCs/>
                <w:color w:val="auto"/>
                <w:sz w:val="21"/>
                <w:szCs w:val="21"/>
                <w:highlight w:val="none"/>
              </w:rPr>
            </w:pPr>
            <w:r>
              <w:rPr>
                <w:bCs/>
                <w:color w:val="auto"/>
                <w:sz w:val="21"/>
                <w:szCs w:val="21"/>
                <w:highlight w:val="none"/>
              </w:rPr>
              <w:t>商务符合性</w:t>
            </w:r>
          </w:p>
        </w:tc>
        <w:tc>
          <w:tcPr>
            <w:tcW w:w="4041" w:type="pct"/>
          </w:tcPr>
          <w:p w14:paraId="78EE3AAC">
            <w:pPr>
              <w:pStyle w:val="23"/>
              <w:outlineLvl w:val="9"/>
              <w:rPr>
                <w:rFonts w:hint="default"/>
                <w:bCs/>
                <w:color w:val="auto"/>
                <w:sz w:val="21"/>
                <w:szCs w:val="21"/>
                <w:highlight w:val="none"/>
              </w:rPr>
            </w:pPr>
            <w:r>
              <w:rPr>
                <w:bCs/>
                <w:color w:val="auto"/>
                <w:sz w:val="21"/>
                <w:szCs w:val="21"/>
                <w:highlight w:val="none"/>
              </w:rPr>
              <w:t>违反招标文件中载明“投标无效”条款的规定或不符合招标文件规定的其它实质性要求。</w:t>
            </w:r>
          </w:p>
        </w:tc>
      </w:tr>
    </w:tbl>
    <w:p w14:paraId="2A32261F">
      <w:pPr>
        <w:widowControl/>
        <w:ind w:firstLine="420" w:firstLineChars="200"/>
        <w:jc w:val="left"/>
        <w:outlineLvl w:val="9"/>
        <w:rPr>
          <w:rStyle w:val="18"/>
          <w:rFonts w:ascii="宋体" w:hAnsi="宋体" w:cs="宋体"/>
          <w:b w:val="0"/>
          <w:color w:val="auto"/>
          <w:kern w:val="0"/>
          <w:szCs w:val="21"/>
          <w:highlight w:val="none"/>
        </w:rPr>
      </w:pPr>
      <w:r>
        <w:rPr>
          <w:rFonts w:hint="eastAsia" w:ascii="宋体" w:hAnsi="宋体" w:cs="宋体"/>
          <w:color w:val="auto"/>
          <w:kern w:val="0"/>
          <w:szCs w:val="21"/>
          <w:highlight w:val="none"/>
        </w:rPr>
        <w:t>附加符合性：</w:t>
      </w:r>
    </w:p>
    <w:p w14:paraId="72341DEE">
      <w:pPr>
        <w:pStyle w:val="23"/>
        <w:ind w:firstLine="420" w:firstLineChars="200"/>
        <w:outlineLvl w:val="9"/>
        <w:rPr>
          <w:rFonts w:hint="default" w:ascii="宋体" w:hAnsi="宋体" w:cs="宋体" w:eastAsiaTheme="minorEastAsia"/>
          <w:color w:val="auto"/>
          <w:kern w:val="0"/>
          <w:sz w:val="21"/>
          <w:szCs w:val="21"/>
          <w:highlight w:val="none"/>
          <w:lang w:val="en-US" w:eastAsia="zh-CN" w:bidi="ar-SA"/>
        </w:rPr>
      </w:pPr>
      <w:r>
        <w:rPr>
          <w:rFonts w:hint="eastAsia" w:ascii="宋体" w:hAnsi="宋体" w:cs="宋体" w:eastAsiaTheme="minorEastAsia"/>
          <w:color w:val="auto"/>
          <w:kern w:val="0"/>
          <w:sz w:val="21"/>
          <w:szCs w:val="21"/>
          <w:highlight w:val="none"/>
          <w:lang w:val="en-US" w:eastAsia="zh-CN" w:bidi="ar-SA"/>
        </w:rPr>
        <w:t>价格符合性</w:t>
      </w:r>
    </w:p>
    <w:tbl>
      <w:tblPr>
        <w:tblStyle w:val="1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4"/>
        <w:gridCol w:w="7770"/>
      </w:tblGrid>
      <w:tr w14:paraId="202B0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pct"/>
            <w:vAlign w:val="center"/>
          </w:tcPr>
          <w:p w14:paraId="5C5962E4">
            <w:pPr>
              <w:pStyle w:val="23"/>
              <w:jc w:val="center"/>
              <w:outlineLvl w:val="9"/>
              <w:rPr>
                <w:rFonts w:hint="default" w:ascii="Arial" w:hAnsi="Arial" w:cs="Arial"/>
                <w:color w:val="auto"/>
                <w:sz w:val="24"/>
                <w:szCs w:val="24"/>
                <w:highlight w:val="none"/>
              </w:rPr>
            </w:pPr>
            <w:r>
              <w:rPr>
                <w:rFonts w:hint="default" w:ascii="Arial" w:hAnsi="Arial" w:cs="Arial"/>
                <w:color w:val="auto"/>
                <w:sz w:val="24"/>
                <w:szCs w:val="24"/>
                <w:highlight w:val="none"/>
              </w:rPr>
              <w:t>情形</w:t>
            </w:r>
          </w:p>
        </w:tc>
        <w:tc>
          <w:tcPr>
            <w:tcW w:w="4234" w:type="pct"/>
            <w:vAlign w:val="center"/>
          </w:tcPr>
          <w:p w14:paraId="60C3B113">
            <w:pPr>
              <w:pStyle w:val="23"/>
              <w:jc w:val="center"/>
              <w:outlineLvl w:val="9"/>
              <w:rPr>
                <w:rFonts w:hint="default" w:ascii="Arial" w:hAnsi="Arial" w:cs="Arial"/>
                <w:color w:val="auto"/>
                <w:sz w:val="24"/>
                <w:szCs w:val="24"/>
                <w:highlight w:val="none"/>
              </w:rPr>
            </w:pPr>
            <w:r>
              <w:rPr>
                <w:rFonts w:hint="default" w:ascii="Arial" w:hAnsi="Arial" w:cs="Arial"/>
                <w:color w:val="auto"/>
                <w:sz w:val="24"/>
                <w:szCs w:val="24"/>
                <w:highlight w:val="none"/>
              </w:rPr>
              <w:t>明细</w:t>
            </w:r>
          </w:p>
        </w:tc>
      </w:tr>
      <w:tr w14:paraId="4C6DF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5" w:type="pct"/>
            <w:vAlign w:val="center"/>
          </w:tcPr>
          <w:p w14:paraId="1C7F68FE">
            <w:pPr>
              <w:pStyle w:val="23"/>
              <w:jc w:val="center"/>
              <w:outlineLvl w:val="9"/>
              <w:rPr>
                <w:rFonts w:hint="default" w:ascii="Arial" w:hAnsi="Arial" w:cs="Arial"/>
                <w:color w:val="auto"/>
                <w:sz w:val="24"/>
                <w:szCs w:val="24"/>
                <w:highlight w:val="none"/>
              </w:rPr>
            </w:pPr>
          </w:p>
        </w:tc>
        <w:tc>
          <w:tcPr>
            <w:tcW w:w="4234" w:type="pct"/>
          </w:tcPr>
          <w:p w14:paraId="46652B9A">
            <w:pPr>
              <w:pStyle w:val="23"/>
              <w:outlineLvl w:val="9"/>
              <w:rPr>
                <w:rFonts w:hint="default" w:ascii="Arial" w:hAnsi="Arial" w:cs="Arial"/>
                <w:color w:val="auto"/>
                <w:sz w:val="24"/>
                <w:szCs w:val="24"/>
                <w:highlight w:val="none"/>
                <w:lang w:eastAsia="zh-CN"/>
              </w:rPr>
            </w:pPr>
          </w:p>
        </w:tc>
      </w:tr>
    </w:tbl>
    <w:p w14:paraId="116FF2B8">
      <w:pPr>
        <w:pStyle w:val="13"/>
        <w:spacing w:before="0" w:beforeAutospacing="0" w:after="0" w:afterAutospacing="0" w:line="500" w:lineRule="exact"/>
        <w:ind w:firstLine="420" w:firstLineChars="200"/>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4.2澄清有关问题</w:t>
      </w:r>
    </w:p>
    <w:p w14:paraId="13EEBA48">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（1）对通过符合性审查的投标文件中含义不明确、同类问题表述不一致或有明显文字和计算错误的内容，评标小组将以书面形式要求投标人作出必要的澄清、说明或补正。</w:t>
      </w:r>
    </w:p>
    <w:p w14:paraId="180A4E7F">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澄清、说明或补正应由投标人代表在评标小组规定的时间内以书面形式向评标小组提交，前述澄清、说明或补正不得超出投标文件的范围或改变投标文件的实质性内容。若投标人未按照前述规定向评标小组提交书面澄清、说明或补正，则评标小组将按照不利于投标人的内容进行认定。</w:t>
      </w:r>
    </w:p>
    <w:p w14:paraId="0C5D7DCC">
      <w:pPr>
        <w:pStyle w:val="13"/>
        <w:spacing w:before="0" w:beforeAutospacing="0" w:after="0" w:afterAutospacing="0" w:line="500" w:lineRule="exact"/>
        <w:ind w:firstLine="422" w:firstLineChars="200"/>
        <w:jc w:val="both"/>
        <w:outlineLvl w:val="9"/>
        <w:rPr>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※同时出现两种以上不一致的，按照前款规定的顺序修正。修正后的报价应按照本章第4.2条第（1）、（2）款规定经投标人确认后产生约束力，投标人不确认的，其投标无效。</w:t>
      </w:r>
    </w:p>
    <w:p w14:paraId="3AFA5BE4">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（3）关于细微偏差</w:t>
      </w:r>
    </w:p>
    <w:p w14:paraId="46BFEC8E">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4A3E2A6A">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②评标小组将以书面形式要求存在细微偏差的投标人在评标小组规定的时间内予以补正。若无法补正，则评标小组将按照不利于投标人的内容进行认定。</w:t>
      </w:r>
    </w:p>
    <w:p w14:paraId="1443A5F3">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（4）关于投标描述（即投标文件中描述的内容）</w:t>
      </w:r>
    </w:p>
    <w:p w14:paraId="038604ED">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①投标描述前后不一致且不涉及证明材料的：按照本章第4.2条第（1）、（2）款规定执行。</w:t>
      </w:r>
    </w:p>
    <w:p w14:paraId="59C7F8EC">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②投标描述与证明材料不一致或多份证明材料之间不一致的：</w:t>
      </w:r>
    </w:p>
    <w:p w14:paraId="6A907855">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a.评标小组将要求投标人进行书面澄清，并按照不利于投标人的内容进行评标。</w:t>
      </w:r>
    </w:p>
    <w:p w14:paraId="6EE9F3F4">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083546">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31F0EC6">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4.3比较与评价</w:t>
      </w:r>
    </w:p>
    <w:p w14:paraId="1657DA99">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（1）按照本章第三条载明的评标方法和标准，对符合性审查合格的投标文件进行比较与评价。</w:t>
      </w:r>
    </w:p>
    <w:p w14:paraId="63760B99">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（2）关于相同品牌产品（政府采购服务类项目不适用本条款规定）</w:t>
      </w:r>
    </w:p>
    <w:p w14:paraId="27AC6853">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22A8989">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a.招标文件规定的方式：无。</w:t>
      </w:r>
    </w:p>
    <w:p w14:paraId="05A0BC10">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b.招标文件未规定的，采取随机抽取方式确定，其他投标无效。</w:t>
      </w:r>
    </w:p>
    <w:p w14:paraId="1C43111A">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采用综合评分法的，提供相同品牌产品且通过资格审查、符合性审查的不同投标人参加同一合同项下投标的，按一家投标人计算，评审后得分最高的同品牌投标人获得中标人推荐资格；评审得分相同的，由评标委员会按照下列顺序确定一个投标人获得中标人推荐资格：</w:t>
      </w:r>
    </w:p>
    <w:p w14:paraId="7920FFB6">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“评标价”得分最高的获得中标人推荐资格；若评标价的得分相同，则 “技术部分”得分最高的获得中标人推荐资格；若评标价的得分、技术部分的得分均相同的，则 “商务部分”得分最高的获得中标人推荐资格；若评标价得分、技术部分得分、商务部分得分均相同的，则评标委员会在有关监督人员的监督下通过随机抽签的形式确定一个投标人获得中标人推荐资格。其他同品牌投标人不作为中标候选人。</w:t>
      </w:r>
    </w:p>
    <w:p w14:paraId="0BB5423C">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③非单一产品采购项目，多家投标人提供的核心产品品牌相同的，按照本章第4.3条第（2）款第①、②规定处理。</w:t>
      </w:r>
    </w:p>
    <w:p w14:paraId="69466591">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（3）漏（缺）项</w:t>
      </w:r>
    </w:p>
    <w:p w14:paraId="25ADD2C8">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①招标文件中要求列入报价的费用（含配置、功能），漏（缺）项的报价视为已经包括在投标总价中。</w:t>
      </w:r>
    </w:p>
    <w:p w14:paraId="3D5C5EF0">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②对多报项及赠送项的价格评标时不予核减，全部进入评标价评议。</w:t>
      </w:r>
    </w:p>
    <w:p w14:paraId="7C1CE8D2">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4.4推荐中标候选人：详见评标标准和办法。</w:t>
      </w:r>
    </w:p>
    <w:p w14:paraId="78D783F8">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4.5评标小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小组应将其作为</w:t>
      </w:r>
      <w:r>
        <w:rPr>
          <w:rStyle w:val="18"/>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处理。</w:t>
      </w:r>
    </w:p>
    <w:p w14:paraId="7AB2BC76">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4.6评委对需要共同认定的事项存在争议的，应按照少数服从多数的原则进行认定。</w:t>
      </w:r>
      <w:r>
        <w:rPr>
          <w:rStyle w:val="18"/>
          <w:rFonts w:hint="eastAsia" w:ascii="宋体" w:hAnsi="宋体" w:eastAsia="宋体" w:cs="宋体"/>
          <w:color w:val="auto"/>
          <w:sz w:val="21"/>
          <w:szCs w:val="21"/>
          <w:highlight w:val="none"/>
        </w:rPr>
        <w:t>持不同意见的评委应在评标报告上签署不同意见及理由，否则视为同意评标报告。</w:t>
      </w:r>
    </w:p>
    <w:p w14:paraId="0E19640C">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4.7在评标过程中发现投标人有下列情形之一的，评标小组应认定其</w:t>
      </w:r>
      <w:r>
        <w:rPr>
          <w:rStyle w:val="18"/>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，并书面报告本项目监督管理部门：</w:t>
      </w:r>
    </w:p>
    <w:p w14:paraId="6D096539">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（1）恶意串通；</w:t>
      </w:r>
    </w:p>
    <w:p w14:paraId="1A7C7454">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（2）妨碍其他投标人的竞争行为；</w:t>
      </w:r>
    </w:p>
    <w:p w14:paraId="5B096A4C">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（3）损害采购人或其他投标人的合法权益。</w:t>
      </w:r>
    </w:p>
    <w:p w14:paraId="7F3D9DE8">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4.8评标过程中，有下列情形之一的，应予废标：</w:t>
      </w:r>
    </w:p>
    <w:p w14:paraId="70CF7FEE">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（1）符合性审查合格的投标人不足三家的；</w:t>
      </w:r>
    </w:p>
    <w:p w14:paraId="448FB7E5">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（2）有关法律、法规和规章规定废标的情形。</w:t>
      </w:r>
    </w:p>
    <w:p w14:paraId="2E0D666F">
      <w:pPr>
        <w:pStyle w:val="5"/>
        <w:spacing w:line="500" w:lineRule="exact"/>
        <w:ind w:firstLine="422" w:firstLineChars="200"/>
        <w:outlineLvl w:val="9"/>
        <w:rPr>
          <w:rStyle w:val="18"/>
          <w:color w:val="auto"/>
          <w:sz w:val="21"/>
          <w:szCs w:val="21"/>
          <w:highlight w:val="none"/>
          <w:lang w:eastAsia="zh-CN"/>
        </w:rPr>
      </w:pPr>
      <w:r>
        <w:rPr>
          <w:rStyle w:val="18"/>
          <w:rFonts w:hint="eastAsia"/>
          <w:color w:val="auto"/>
          <w:sz w:val="21"/>
          <w:szCs w:val="21"/>
          <w:highlight w:val="none"/>
          <w:lang w:eastAsia="zh-CN"/>
        </w:rPr>
        <w:t>※若废标，则本次采购活动结束，</w:t>
      </w:r>
      <w:r>
        <w:rPr>
          <w:rFonts w:hint="eastAsia" w:ascii="宋体" w:hAnsi="宋体" w:eastAsia="宋体" w:cs="宋体"/>
          <w:color w:val="auto"/>
          <w:sz w:val="21"/>
          <w:szCs w:val="21"/>
          <w:highlight w:val="none"/>
          <w:lang w:val="en-US" w:eastAsia="zh-CN"/>
        </w:rPr>
        <w:t>福建省肿瘤医院</w:t>
      </w:r>
      <w:r>
        <w:rPr>
          <w:rStyle w:val="18"/>
          <w:rFonts w:hint="eastAsia"/>
          <w:color w:val="auto"/>
          <w:sz w:val="21"/>
          <w:szCs w:val="21"/>
          <w:highlight w:val="none"/>
          <w:lang w:eastAsia="zh-CN"/>
        </w:rPr>
        <w:t>将依法组织后续采购活动（包括但不限于：重新招标、采用其他方式采购等）。</w:t>
      </w:r>
    </w:p>
    <w:p w14:paraId="274C432B">
      <w:pPr>
        <w:numPr>
          <w:ilvl w:val="0"/>
          <w:numId w:val="3"/>
        </w:numPr>
        <w:spacing w:line="500" w:lineRule="exact"/>
        <w:ind w:firstLine="422" w:firstLineChars="200"/>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评标方法和标准</w:t>
      </w:r>
    </w:p>
    <w:p w14:paraId="0D8620AD">
      <w:pPr>
        <w:pStyle w:val="13"/>
        <w:spacing w:before="0" w:beforeAutospacing="0" w:after="0" w:afterAutospacing="0" w:line="500" w:lineRule="exact"/>
        <w:ind w:firstLine="420" w:firstLineChars="200"/>
        <w:jc w:val="both"/>
        <w:outlineLvl w:val="9"/>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1.评标方法</w:t>
      </w:r>
      <w:r>
        <w:rPr>
          <w:rFonts w:hint="eastAsia" w:ascii="宋体" w:hAnsi="宋体" w:eastAsia="宋体" w:cs="宋体"/>
          <w:b/>
          <w:bCs/>
          <w:color w:val="auto"/>
          <w:sz w:val="21"/>
          <w:szCs w:val="21"/>
          <w:highlight w:val="none"/>
        </w:rPr>
        <w:t>：</w:t>
      </w:r>
    </w:p>
    <w:p w14:paraId="2A3CDE72">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13A772CB">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2.评标标准</w:t>
      </w:r>
    </w:p>
    <w:p w14:paraId="76BA4C5C">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1EBF0357">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（1）投标文件满足招标文件全部实质性要求，且按照评审因素的量化指标评审得分（即评标总得分）最高的投标人为中标候选人。 </w:t>
      </w:r>
    </w:p>
    <w:p w14:paraId="42B377EC">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92AFF83">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（3）各项评审因素的设置如下： </w:t>
      </w:r>
    </w:p>
    <w:p w14:paraId="4C0F9F2F">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①价格项（F1×A1）满分为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2A2119E">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价格分采用低价优先法计算，即满足招标文件要求且</w:t>
      </w:r>
      <w:r>
        <w:rPr>
          <w:rFonts w:hint="eastAsia" w:ascii="宋体" w:hAnsi="宋体" w:eastAsia="宋体" w:cs="宋体"/>
          <w:color w:val="auto"/>
          <w:sz w:val="21"/>
          <w:szCs w:val="21"/>
          <w:highlight w:val="none"/>
          <w:lang w:val="en-US" w:eastAsia="zh-CN"/>
        </w:rPr>
        <w:t>各家</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人中</w:t>
      </w:r>
      <w:r>
        <w:rPr>
          <w:rFonts w:hint="eastAsia" w:ascii="宋体" w:hAnsi="宋体" w:eastAsia="宋体" w:cs="宋体"/>
          <w:color w:val="auto"/>
          <w:sz w:val="21"/>
          <w:szCs w:val="21"/>
          <w:highlight w:val="none"/>
        </w:rPr>
        <w:t>最</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下浮幅度值</w:t>
      </w:r>
      <w:r>
        <w:rPr>
          <w:rFonts w:hint="eastAsia" w:ascii="宋体" w:hAnsi="宋体" w:eastAsia="宋体" w:cs="宋体"/>
          <w:color w:val="auto"/>
          <w:sz w:val="21"/>
          <w:szCs w:val="21"/>
          <w:highlight w:val="none"/>
        </w:rPr>
        <w:t>为评标基准价，其价格分为满分。其他投标人的价格分统一按照下列公式计算：投标报价得分=（投标</w:t>
      </w:r>
      <w:r>
        <w:rPr>
          <w:rFonts w:hint="eastAsia" w:ascii="宋体" w:hAnsi="宋体" w:eastAsia="宋体" w:cs="宋体"/>
          <w:color w:val="auto"/>
          <w:sz w:val="21"/>
          <w:szCs w:val="21"/>
          <w:highlight w:val="none"/>
          <w:lang w:val="en-US" w:eastAsia="zh-CN"/>
        </w:rPr>
        <w:t>下浮幅度值</w:t>
      </w:r>
      <w:r>
        <w:rPr>
          <w:rFonts w:hint="eastAsia" w:ascii="宋体" w:hAnsi="宋体" w:eastAsia="宋体" w:cs="宋体"/>
          <w:color w:val="auto"/>
          <w:sz w:val="21"/>
          <w:szCs w:val="21"/>
          <w:highlight w:val="none"/>
        </w:rPr>
        <w:t>／评标基准价）×</w:t>
      </w:r>
      <w:r>
        <w:rPr>
          <w:rFonts w:hint="eastAsia" w:ascii="宋体" w:hAnsi="宋体" w:eastAsia="宋体" w:cs="宋体"/>
          <w:color w:val="auto"/>
          <w:sz w:val="21"/>
          <w:szCs w:val="21"/>
          <w:highlight w:val="none"/>
          <w:lang w:val="en-US" w:eastAsia="zh-CN"/>
        </w:rPr>
        <w:t>标准分值</w:t>
      </w:r>
      <w:r>
        <w:rPr>
          <w:rFonts w:hint="eastAsia" w:ascii="宋体" w:hAnsi="宋体" w:eastAsia="宋体" w:cs="宋体"/>
          <w:color w:val="auto"/>
          <w:sz w:val="21"/>
          <w:szCs w:val="21"/>
          <w:highlight w:val="none"/>
        </w:rPr>
        <w:t>。</w:t>
      </w:r>
    </w:p>
    <w:p w14:paraId="7EC263C6">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②技术项（F2×A2）满分为</w:t>
      </w: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分。</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9"/>
        <w:gridCol w:w="679"/>
        <w:gridCol w:w="7030"/>
      </w:tblGrid>
      <w:tr w14:paraId="6249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929" w:type="dxa"/>
            <w:shd w:val="clear" w:color="auto" w:fill="FFFFFF"/>
            <w:vAlign w:val="center"/>
          </w:tcPr>
          <w:p w14:paraId="1E7A5E11">
            <w:pPr>
              <w:pStyle w:val="13"/>
              <w:spacing w:before="0" w:beforeAutospacing="0" w:after="0" w:afterAutospacing="0"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评标项目</w:t>
            </w:r>
          </w:p>
        </w:tc>
        <w:tc>
          <w:tcPr>
            <w:tcW w:w="679" w:type="dxa"/>
            <w:shd w:val="clear" w:color="auto" w:fill="FFFFFF"/>
            <w:vAlign w:val="center"/>
          </w:tcPr>
          <w:p w14:paraId="47DCF3B0">
            <w:pPr>
              <w:pStyle w:val="13"/>
              <w:spacing w:before="0" w:beforeAutospacing="0" w:after="0" w:afterAutospacing="0"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w:t>
            </w:r>
          </w:p>
          <w:p w14:paraId="5D007237">
            <w:pPr>
              <w:pStyle w:val="13"/>
              <w:spacing w:before="0" w:beforeAutospacing="0" w:after="0" w:afterAutospacing="0"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7030" w:type="dxa"/>
            <w:shd w:val="clear" w:color="auto" w:fill="FFFFFF"/>
            <w:vAlign w:val="center"/>
          </w:tcPr>
          <w:p w14:paraId="27EC6BF2">
            <w:pPr>
              <w:pStyle w:val="13"/>
              <w:spacing w:before="0" w:beforeAutospacing="0" w:after="0" w:afterAutospacing="0"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评标方法描述</w:t>
            </w:r>
          </w:p>
        </w:tc>
      </w:tr>
      <w:tr w14:paraId="375A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156ED69C">
            <w:pPr>
              <w:pStyle w:val="13"/>
              <w:spacing w:before="0" w:beforeAutospacing="0" w:after="0" w:afterAutospacing="0" w:line="50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1.服务要求响应情况</w:t>
            </w:r>
          </w:p>
        </w:tc>
        <w:tc>
          <w:tcPr>
            <w:tcW w:w="679" w:type="dxa"/>
            <w:shd w:val="clear" w:color="auto" w:fill="FFFFFF"/>
          </w:tcPr>
          <w:p w14:paraId="0EFFFE41">
            <w:pPr>
              <w:pStyle w:val="13"/>
              <w:spacing w:before="0" w:beforeAutospacing="0" w:after="0" w:afterAutospacing="0" w:line="500" w:lineRule="exact"/>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w:t>
            </w:r>
          </w:p>
        </w:tc>
        <w:tc>
          <w:tcPr>
            <w:tcW w:w="7030" w:type="dxa"/>
            <w:shd w:val="clear" w:color="auto" w:fill="FFFFFF"/>
          </w:tcPr>
          <w:p w14:paraId="1593BDB8">
            <w:pPr>
              <w:pStyle w:val="13"/>
              <w:spacing w:before="0" w:beforeAutospacing="0" w:after="0" w:afterAutospacing="0" w:line="50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投标人对文件“二、技术和服务要求”各项服务条款内容的响应情况，由评委进行评分：（1）全部满足招标文件技术和服务要求（共计1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项）的得满分</w:t>
            </w:r>
            <w:r>
              <w:rPr>
                <w:rFonts w:hint="eastAsia" w:ascii="宋体" w:hAnsi="宋体" w:eastAsia="宋体" w:cs="宋体"/>
                <w:color w:val="auto"/>
                <w:sz w:val="21"/>
                <w:szCs w:val="21"/>
                <w:highlight w:val="none"/>
                <w:lang w:val="en-US" w:eastAsia="zh-CN"/>
              </w:rPr>
              <w:t>57</w:t>
            </w:r>
            <w:r>
              <w:rPr>
                <w:rFonts w:hint="eastAsia" w:ascii="宋体" w:hAnsi="宋体" w:eastAsia="宋体" w:cs="宋体"/>
                <w:color w:val="auto"/>
                <w:sz w:val="21"/>
                <w:szCs w:val="21"/>
                <w:highlight w:val="none"/>
              </w:rPr>
              <w:t>分；（2）每负偏离一项扣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分，正偏离不加分。</w:t>
            </w:r>
          </w:p>
        </w:tc>
      </w:tr>
      <w:tr w14:paraId="6732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0F4C36DB">
            <w:pPr>
              <w:pStyle w:val="13"/>
              <w:spacing w:before="0" w:beforeAutospacing="0" w:after="0" w:afterAutospacing="0" w:line="50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.重难点分析</w:t>
            </w:r>
          </w:p>
        </w:tc>
        <w:tc>
          <w:tcPr>
            <w:tcW w:w="679" w:type="dxa"/>
            <w:shd w:val="clear" w:color="auto" w:fill="FFFFFF"/>
          </w:tcPr>
          <w:p w14:paraId="752E11CA">
            <w:pPr>
              <w:pStyle w:val="13"/>
              <w:spacing w:before="0" w:beforeAutospacing="0" w:after="0" w:afterAutospacing="0" w:line="5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030" w:type="dxa"/>
            <w:shd w:val="clear" w:color="auto" w:fill="FFFFFF"/>
          </w:tcPr>
          <w:p w14:paraId="729C9542">
            <w:pPr>
              <w:pStyle w:val="13"/>
              <w:spacing w:before="0" w:beforeAutospacing="0" w:after="0" w:afterAutospacing="0" w:line="50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根据供应商所提供的重难点分析方案进行评分：方案思路清晰、周全详尽、实操性强、作业可靠、有针对性的得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分；方案思路较清晰、实操性较强、作业较可靠的得</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分；方案思路清晰度一般、实操性一般、作业可靠性一般的得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分；未提供的不得分。</w:t>
            </w:r>
          </w:p>
        </w:tc>
      </w:tr>
      <w:tr w14:paraId="70DA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29" w:type="dxa"/>
            <w:shd w:val="clear" w:color="auto" w:fill="FFFFFF"/>
          </w:tcPr>
          <w:p w14:paraId="16DE8EDA">
            <w:pPr>
              <w:pStyle w:val="13"/>
              <w:numPr>
                <w:ilvl w:val="0"/>
                <w:numId w:val="0"/>
              </w:numPr>
              <w:spacing w:before="0" w:beforeAutospacing="0" w:after="0" w:afterAutospacing="0" w:line="50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保障</w:t>
            </w:r>
            <w:r>
              <w:rPr>
                <w:rFonts w:hint="eastAsia" w:ascii="宋体" w:hAnsi="宋体" w:eastAsia="宋体" w:cs="宋体"/>
                <w:color w:val="auto"/>
                <w:sz w:val="21"/>
                <w:szCs w:val="21"/>
                <w:highlight w:val="none"/>
              </w:rPr>
              <w:t>方案</w:t>
            </w:r>
          </w:p>
        </w:tc>
        <w:tc>
          <w:tcPr>
            <w:tcW w:w="679" w:type="dxa"/>
            <w:shd w:val="clear" w:color="auto" w:fill="FFFFFF"/>
          </w:tcPr>
          <w:p w14:paraId="31A03391">
            <w:pPr>
              <w:pStyle w:val="13"/>
              <w:spacing w:before="0" w:beforeAutospacing="0" w:after="0" w:afterAutospacing="0" w:line="5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030" w:type="dxa"/>
            <w:shd w:val="clear" w:color="auto" w:fill="FFFFFF"/>
          </w:tcPr>
          <w:p w14:paraId="11145A51">
            <w:pPr>
              <w:pStyle w:val="13"/>
              <w:spacing w:before="0" w:beforeAutospacing="0" w:after="0" w:afterAutospacing="0" w:line="50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根据供应商所提供的</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保障</w:t>
            </w:r>
            <w:r>
              <w:rPr>
                <w:rFonts w:hint="eastAsia" w:ascii="宋体" w:hAnsi="宋体" w:eastAsia="宋体" w:cs="宋体"/>
                <w:color w:val="auto"/>
                <w:sz w:val="21"/>
                <w:szCs w:val="21"/>
                <w:highlight w:val="none"/>
              </w:rPr>
              <w:t>方案进行评分：方案思路清晰、周全详尽、实操性强、作业可靠、有针对性的得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分；方案思路较清晰、实操性较强、作业较可靠的得</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分；方案思路清晰度一般、实操性一般、作业可靠性一般的得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分；未提供的不得分。</w:t>
            </w:r>
          </w:p>
        </w:tc>
      </w:tr>
      <w:tr w14:paraId="5191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7D1712B8">
            <w:pPr>
              <w:pStyle w:val="13"/>
              <w:numPr>
                <w:ilvl w:val="0"/>
                <w:numId w:val="0"/>
              </w:numPr>
              <w:spacing w:before="0" w:beforeAutospacing="0" w:after="0" w:afterAutospacing="0" w:line="500" w:lineRule="exact"/>
              <w:ind w:left="0" w:leftChars="0"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color w:val="auto"/>
                <w:sz w:val="21"/>
                <w:szCs w:val="21"/>
                <w:highlight w:val="none"/>
                <w:lang w:val="en-US" w:eastAsia="zh-CN"/>
              </w:rPr>
              <w:t>设计进度保障</w:t>
            </w:r>
            <w:r>
              <w:rPr>
                <w:rFonts w:hint="eastAsia" w:ascii="宋体" w:hAnsi="宋体" w:eastAsia="宋体" w:cs="宋体"/>
                <w:color w:val="auto"/>
                <w:sz w:val="21"/>
                <w:szCs w:val="21"/>
                <w:highlight w:val="none"/>
              </w:rPr>
              <w:t>方案</w:t>
            </w:r>
          </w:p>
          <w:p w14:paraId="239B1882">
            <w:pPr>
              <w:pStyle w:val="13"/>
              <w:numPr>
                <w:ilvl w:val="0"/>
                <w:numId w:val="0"/>
              </w:numPr>
              <w:spacing w:before="0" w:beforeAutospacing="0" w:after="0" w:afterAutospacing="0" w:line="500" w:lineRule="exact"/>
              <w:ind w:leftChars="0"/>
              <w:jc w:val="both"/>
              <w:outlineLvl w:val="9"/>
              <w:rPr>
                <w:rFonts w:hint="eastAsia" w:ascii="宋体" w:hAnsi="宋体" w:eastAsia="宋体" w:cs="宋体"/>
                <w:color w:val="auto"/>
                <w:sz w:val="21"/>
                <w:szCs w:val="21"/>
                <w:highlight w:val="none"/>
              </w:rPr>
            </w:pPr>
          </w:p>
        </w:tc>
        <w:tc>
          <w:tcPr>
            <w:tcW w:w="679" w:type="dxa"/>
            <w:shd w:val="clear" w:color="auto" w:fill="FFFFFF"/>
          </w:tcPr>
          <w:p w14:paraId="6D2088A0">
            <w:pPr>
              <w:pStyle w:val="13"/>
              <w:spacing w:before="0" w:beforeAutospacing="0" w:after="0" w:afterAutospacing="0" w:line="5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030" w:type="dxa"/>
            <w:shd w:val="clear" w:color="auto" w:fill="FFFFFF"/>
          </w:tcPr>
          <w:p w14:paraId="6326629B">
            <w:pPr>
              <w:pStyle w:val="13"/>
              <w:spacing w:before="0" w:beforeAutospacing="0" w:after="0" w:afterAutospacing="0" w:line="50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根据供应商所提供的</w:t>
            </w:r>
            <w:r>
              <w:rPr>
                <w:rFonts w:hint="eastAsia" w:ascii="宋体" w:hAnsi="宋体" w:eastAsia="宋体" w:cs="宋体"/>
                <w:color w:val="auto"/>
                <w:sz w:val="21"/>
                <w:szCs w:val="21"/>
                <w:highlight w:val="none"/>
                <w:lang w:val="en-US" w:eastAsia="zh-CN"/>
              </w:rPr>
              <w:t>设计进度保障</w:t>
            </w:r>
            <w:r>
              <w:rPr>
                <w:rFonts w:hint="eastAsia" w:ascii="宋体" w:hAnsi="宋体" w:eastAsia="宋体" w:cs="宋体"/>
                <w:color w:val="auto"/>
                <w:sz w:val="21"/>
                <w:szCs w:val="21"/>
                <w:highlight w:val="none"/>
              </w:rPr>
              <w:t>方案进行评分：方案思路清晰、周全详尽、实操性强、作业可靠、有针对性的得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分；方案思路较清晰、实操性较强、作业较可靠的得</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分；方案思路清晰度一般、实操性一般、作业可靠性一般的得</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分；未提供的不得分。</w:t>
            </w:r>
          </w:p>
        </w:tc>
      </w:tr>
    </w:tbl>
    <w:p w14:paraId="0F783CF9">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③商务项（F3×A3）满分为</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9"/>
        <w:gridCol w:w="694"/>
        <w:gridCol w:w="7015"/>
      </w:tblGrid>
      <w:tr w14:paraId="0FC0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929" w:type="dxa"/>
            <w:shd w:val="clear" w:color="auto" w:fill="FFFFFF"/>
            <w:vAlign w:val="center"/>
          </w:tcPr>
          <w:p w14:paraId="6E25DE98">
            <w:pPr>
              <w:pStyle w:val="13"/>
              <w:spacing w:before="0" w:beforeAutospacing="0" w:after="0" w:afterAutospacing="0"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评标项目</w:t>
            </w:r>
          </w:p>
        </w:tc>
        <w:tc>
          <w:tcPr>
            <w:tcW w:w="694" w:type="dxa"/>
            <w:shd w:val="clear" w:color="auto" w:fill="FFFFFF"/>
            <w:vAlign w:val="center"/>
          </w:tcPr>
          <w:p w14:paraId="3DF0D7D2">
            <w:pPr>
              <w:pStyle w:val="13"/>
              <w:spacing w:before="0" w:beforeAutospacing="0" w:after="0" w:afterAutospacing="0"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w:t>
            </w:r>
          </w:p>
          <w:p w14:paraId="1C691016">
            <w:pPr>
              <w:pStyle w:val="13"/>
              <w:spacing w:before="0" w:beforeAutospacing="0" w:after="0" w:afterAutospacing="0"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7015" w:type="dxa"/>
            <w:shd w:val="clear" w:color="auto" w:fill="FFFFFF"/>
            <w:vAlign w:val="center"/>
          </w:tcPr>
          <w:p w14:paraId="0AB3A808">
            <w:pPr>
              <w:pStyle w:val="13"/>
              <w:spacing w:before="0" w:beforeAutospacing="0" w:after="0" w:afterAutospacing="0" w:line="50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评标方法描述</w:t>
            </w:r>
          </w:p>
        </w:tc>
      </w:tr>
      <w:tr w14:paraId="2D69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337342BB">
            <w:pPr>
              <w:pStyle w:val="13"/>
              <w:spacing w:before="0" w:beforeAutospacing="0" w:after="0" w:afterAutospacing="0" w:line="50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供应商业绩</w:t>
            </w:r>
          </w:p>
        </w:tc>
        <w:tc>
          <w:tcPr>
            <w:tcW w:w="694" w:type="dxa"/>
            <w:shd w:val="clear" w:color="auto" w:fill="FFFFFF"/>
          </w:tcPr>
          <w:p w14:paraId="78E77BB0">
            <w:pPr>
              <w:pStyle w:val="13"/>
              <w:spacing w:before="0" w:beforeAutospacing="0" w:after="0" w:afterAutospacing="0" w:line="500" w:lineRule="exact"/>
              <w:jc w:val="center"/>
              <w:outlineLvl w:val="9"/>
              <w:rPr>
                <w:rFonts w:hint="eastAsia" w:ascii="宋体" w:hAnsi="宋体" w:eastAsia="宋体" w:cs="宋体"/>
                <w:color w:val="auto"/>
                <w:sz w:val="21"/>
                <w:szCs w:val="21"/>
                <w:highlight w:val="none"/>
              </w:rPr>
            </w:pPr>
          </w:p>
          <w:p w14:paraId="530E1AB0">
            <w:pPr>
              <w:pStyle w:val="13"/>
              <w:spacing w:before="0" w:beforeAutospacing="0" w:after="0" w:afterAutospacing="0" w:line="500" w:lineRule="exact"/>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7015" w:type="dxa"/>
            <w:shd w:val="clear" w:color="auto" w:fill="FFFFFF"/>
          </w:tcPr>
          <w:p w14:paraId="64DC8DA3">
            <w:pPr>
              <w:pStyle w:val="13"/>
              <w:spacing w:before="0" w:beforeAutospacing="0" w:after="0" w:afterAutospacing="0" w:line="50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根据供应商提供自202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年1月1日起至本项目提交响应文件截止日期止（时间认定以合同签订时间为准）</w:t>
            </w:r>
            <w:r>
              <w:rPr>
                <w:rFonts w:hint="eastAsia" w:ascii="宋体" w:hAnsi="宋体" w:eastAsia="宋体" w:cs="宋体"/>
                <w:color w:val="auto"/>
                <w:sz w:val="21"/>
                <w:szCs w:val="21"/>
                <w:highlight w:val="none"/>
                <w:lang w:val="en-US" w:eastAsia="zh-CN"/>
              </w:rPr>
              <w:t>承接过改造（或加固）项目的，每提供一个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 </w:t>
            </w:r>
          </w:p>
          <w:p w14:paraId="3DF8E238">
            <w:pPr>
              <w:pStyle w:val="13"/>
              <w:spacing w:before="0" w:beforeAutospacing="0" w:after="0" w:afterAutospacing="0" w:line="50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注：供应商须提供合同</w:t>
            </w:r>
            <w:r>
              <w:rPr>
                <w:rFonts w:hint="eastAsia" w:ascii="宋体" w:hAnsi="宋体" w:eastAsia="宋体" w:cs="宋体"/>
                <w:color w:val="auto"/>
                <w:sz w:val="21"/>
                <w:szCs w:val="21"/>
                <w:highlight w:val="none"/>
                <w:lang w:val="en-US" w:eastAsia="zh-CN"/>
              </w:rPr>
              <w:t>关键页</w:t>
            </w:r>
            <w:r>
              <w:rPr>
                <w:rFonts w:hint="eastAsia" w:ascii="宋体" w:hAnsi="宋体" w:eastAsia="宋体" w:cs="宋体"/>
                <w:color w:val="auto"/>
                <w:sz w:val="21"/>
                <w:szCs w:val="21"/>
                <w:highlight w:val="none"/>
              </w:rPr>
              <w:t>复印件，否则不得分。</w:t>
            </w:r>
          </w:p>
        </w:tc>
      </w:tr>
      <w:tr w14:paraId="0180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1929" w:type="dxa"/>
            <w:vMerge w:val="restart"/>
            <w:shd w:val="clear" w:color="auto" w:fill="FFFFFF"/>
            <w:vAlign w:val="center"/>
          </w:tcPr>
          <w:p w14:paraId="2BFEF3F8">
            <w:pPr>
              <w:pStyle w:val="23"/>
              <w:jc w:val="center"/>
              <w:outlineLvl w:val="9"/>
              <w:rPr>
                <w:rFonts w:hint="default" w:ascii="宋体" w:hAnsi="宋体" w:eastAsia="宋体" w:cs="宋体"/>
                <w:color w:val="auto"/>
                <w:sz w:val="21"/>
                <w:szCs w:val="21"/>
                <w:highlight w:val="none"/>
                <w:lang w:eastAsia="zh-CN" w:bidi="ar"/>
              </w:rPr>
            </w:pPr>
          </w:p>
          <w:p w14:paraId="2506C6B0">
            <w:pPr>
              <w:pStyle w:val="23"/>
              <w:jc w:val="both"/>
              <w:outlineLvl w:val="9"/>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lang w:val="en-US" w:eastAsia="zh-CN" w:bidi="ar-SA"/>
              </w:rPr>
              <w:t>获奖</w:t>
            </w:r>
          </w:p>
        </w:tc>
        <w:tc>
          <w:tcPr>
            <w:tcW w:w="694" w:type="dxa"/>
            <w:shd w:val="clear" w:color="auto" w:fill="FFFFFF"/>
          </w:tcPr>
          <w:p w14:paraId="43378A3F">
            <w:pPr>
              <w:pStyle w:val="23"/>
              <w:spacing w:line="500" w:lineRule="exact"/>
              <w:jc w:val="center"/>
              <w:outlineLvl w:val="9"/>
              <w:rPr>
                <w:rFonts w:hint="eastAsia" w:ascii="宋体" w:hAnsi="宋体" w:eastAsia="宋体" w:cs="宋体"/>
                <w:color w:val="auto"/>
                <w:sz w:val="21"/>
                <w:szCs w:val="21"/>
                <w:highlight w:val="none"/>
                <w:lang w:val="en-US" w:eastAsia="zh-CN" w:bidi="ar"/>
              </w:rPr>
            </w:pPr>
          </w:p>
          <w:p w14:paraId="5F6B7FC7">
            <w:pPr>
              <w:pStyle w:val="23"/>
              <w:spacing w:line="500" w:lineRule="exact"/>
              <w:jc w:val="center"/>
              <w:outlineLvl w:val="9"/>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3</w:t>
            </w:r>
          </w:p>
        </w:tc>
        <w:tc>
          <w:tcPr>
            <w:tcW w:w="7015" w:type="dxa"/>
            <w:shd w:val="clear" w:color="auto" w:fill="FFFFFF"/>
          </w:tcPr>
          <w:p w14:paraId="66DD36E0">
            <w:pPr>
              <w:pStyle w:val="12"/>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105" w:beforeAutospacing="0" w:after="105" w:afterAutospacing="0" w:line="23" w:lineRule="atLeast"/>
              <w:ind w:left="0" w:right="0" w:firstLine="0"/>
              <w:jc w:val="left"/>
              <w:textAlignment w:val="baseline"/>
              <w:outlineLvl w:val="9"/>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eastAsia="zh-CN" w:bidi="ar"/>
              </w:rPr>
              <w:t>根据供应商提供自202</w:t>
            </w:r>
            <w:r>
              <w:rPr>
                <w:rFonts w:hint="eastAsia" w:ascii="宋体" w:hAnsi="宋体" w:eastAsia="宋体" w:cs="宋体"/>
                <w:color w:val="auto"/>
                <w:sz w:val="21"/>
                <w:szCs w:val="21"/>
                <w:highlight w:val="none"/>
                <w:lang w:val="en-US" w:eastAsia="zh-CN" w:bidi="ar"/>
              </w:rPr>
              <w:t>1</w:t>
            </w:r>
            <w:r>
              <w:rPr>
                <w:rFonts w:hint="default" w:ascii="宋体" w:hAnsi="宋体" w:eastAsia="宋体" w:cs="宋体"/>
                <w:color w:val="auto"/>
                <w:sz w:val="21"/>
                <w:szCs w:val="21"/>
                <w:highlight w:val="none"/>
                <w:lang w:eastAsia="zh-CN" w:bidi="ar"/>
              </w:rPr>
              <w:t>年1月1日起至本项目提交响应文件截止日期止</w:t>
            </w:r>
            <w:r>
              <w:rPr>
                <w:rFonts w:hint="eastAsia" w:ascii="宋体" w:hAnsi="宋体" w:eastAsia="宋体" w:cs="宋体"/>
                <w:color w:val="auto"/>
                <w:sz w:val="21"/>
                <w:szCs w:val="21"/>
                <w:highlight w:val="none"/>
                <w:lang w:val="en-US" w:eastAsia="zh-CN" w:bidi="ar"/>
              </w:rPr>
              <w:t>承接的设计项目</w:t>
            </w:r>
            <w:r>
              <w:rPr>
                <w:rFonts w:hint="default" w:ascii="宋体" w:hAnsi="宋体" w:eastAsia="宋体" w:cs="宋体"/>
                <w:color w:val="auto"/>
                <w:sz w:val="21"/>
                <w:szCs w:val="21"/>
                <w:highlight w:val="none"/>
                <w:lang w:eastAsia="zh-CN" w:bidi="ar"/>
              </w:rPr>
              <w:t>获得过国家级</w:t>
            </w:r>
            <w:r>
              <w:rPr>
                <w:rFonts w:hint="eastAsia" w:ascii="宋体" w:hAnsi="宋体" w:eastAsia="宋体" w:cs="宋体"/>
                <w:color w:val="auto"/>
                <w:sz w:val="21"/>
                <w:szCs w:val="21"/>
                <w:highlight w:val="none"/>
                <w:lang w:eastAsia="zh-CN" w:bidi="ar"/>
              </w:rPr>
              <w:t>（</w:t>
            </w:r>
            <w:r>
              <w:rPr>
                <w:rStyle w:val="19"/>
                <w:rFonts w:hint="default" w:ascii="Consolas" w:hAnsi="Consolas" w:eastAsia="Consolas" w:cs="Consolas"/>
                <w:i w:val="0"/>
                <w:iCs w:val="0"/>
                <w:caps w:val="0"/>
                <w:color w:val="auto"/>
                <w:spacing w:val="8"/>
                <w:sz w:val="21"/>
                <w:szCs w:val="21"/>
                <w:highlight w:val="none"/>
                <w:vertAlign w:val="baseline"/>
              </w:rPr>
              <w:t>住房和城乡建设部</w:t>
            </w:r>
            <w:r>
              <w:rPr>
                <w:rStyle w:val="19"/>
                <w:rFonts w:hint="eastAsia" w:ascii="Consolas" w:hAnsi="Consolas" w:cs="Consolas"/>
                <w:i w:val="0"/>
                <w:iCs w:val="0"/>
                <w:caps w:val="0"/>
                <w:color w:val="auto"/>
                <w:spacing w:val="8"/>
                <w:sz w:val="21"/>
                <w:szCs w:val="21"/>
                <w:highlight w:val="none"/>
                <w:vertAlign w:val="baseline"/>
                <w:lang w:eastAsia="zh-CN"/>
              </w:rPr>
              <w:t>、</w:t>
            </w:r>
            <w:r>
              <w:rPr>
                <w:rStyle w:val="19"/>
                <w:rFonts w:hint="default" w:ascii="Consolas" w:hAnsi="Consolas" w:eastAsia="Consolas" w:cs="Consolas"/>
                <w:i w:val="0"/>
                <w:iCs w:val="0"/>
                <w:caps w:val="0"/>
                <w:color w:val="auto"/>
                <w:spacing w:val="8"/>
                <w:sz w:val="21"/>
                <w:szCs w:val="21"/>
                <w:highlight w:val="none"/>
                <w:vertAlign w:val="baseline"/>
              </w:rPr>
              <w:t>中国勘察设计协会</w:t>
            </w:r>
            <w:r>
              <w:rPr>
                <w:rStyle w:val="19"/>
                <w:rFonts w:hint="eastAsia" w:ascii="Consolas" w:hAnsi="Consolas" w:cs="Consolas"/>
                <w:i w:val="0"/>
                <w:iCs w:val="0"/>
                <w:caps w:val="0"/>
                <w:color w:val="auto"/>
                <w:spacing w:val="8"/>
                <w:sz w:val="21"/>
                <w:szCs w:val="21"/>
                <w:highlight w:val="none"/>
                <w:vertAlign w:val="baseline"/>
                <w:lang w:eastAsia="zh-CN"/>
              </w:rPr>
              <w:t>、</w:t>
            </w:r>
            <w:r>
              <w:rPr>
                <w:rStyle w:val="19"/>
                <w:rFonts w:hint="default" w:ascii="Consolas" w:hAnsi="Consolas" w:eastAsia="Consolas" w:cs="Consolas"/>
                <w:i w:val="0"/>
                <w:iCs w:val="0"/>
                <w:caps w:val="0"/>
                <w:color w:val="auto"/>
                <w:spacing w:val="8"/>
                <w:sz w:val="21"/>
                <w:szCs w:val="21"/>
                <w:highlight w:val="none"/>
                <w:vertAlign w:val="baseline"/>
              </w:rPr>
              <w:t>中国建筑学会</w:t>
            </w:r>
            <w:r>
              <w:rPr>
                <w:rFonts w:hint="eastAsia" w:ascii="宋体" w:hAnsi="宋体" w:eastAsia="宋体" w:cs="宋体"/>
                <w:color w:val="auto"/>
                <w:sz w:val="21"/>
                <w:szCs w:val="21"/>
                <w:highlight w:val="none"/>
                <w:lang w:eastAsia="zh-CN" w:bidi="ar"/>
              </w:rPr>
              <w:t>）</w:t>
            </w:r>
            <w:r>
              <w:rPr>
                <w:rFonts w:hint="default" w:ascii="宋体" w:hAnsi="宋体" w:eastAsia="宋体" w:cs="宋体"/>
                <w:color w:val="auto"/>
                <w:sz w:val="21"/>
                <w:szCs w:val="21"/>
                <w:highlight w:val="none"/>
                <w:lang w:eastAsia="zh-CN" w:bidi="ar"/>
              </w:rPr>
              <w:t>颁发“优秀勘察设计奖”</w:t>
            </w:r>
            <w:r>
              <w:rPr>
                <w:rFonts w:hint="eastAsia" w:ascii="宋体" w:hAnsi="宋体" w:eastAsia="宋体" w:cs="宋体"/>
                <w:color w:val="auto"/>
                <w:sz w:val="21"/>
                <w:szCs w:val="21"/>
                <w:highlight w:val="none"/>
                <w:lang w:val="en-US" w:eastAsia="zh-CN" w:bidi="ar"/>
              </w:rPr>
              <w:t>（评选奖项为建筑设计）</w:t>
            </w:r>
            <w:r>
              <w:rPr>
                <w:rFonts w:hint="default" w:ascii="宋体" w:hAnsi="宋体" w:eastAsia="宋体" w:cs="宋体"/>
                <w:color w:val="auto"/>
                <w:sz w:val="21"/>
                <w:szCs w:val="21"/>
                <w:highlight w:val="none"/>
                <w:lang w:eastAsia="zh-CN" w:bidi="ar"/>
              </w:rPr>
              <w:t>的得</w:t>
            </w:r>
            <w:r>
              <w:rPr>
                <w:rFonts w:hint="default" w:ascii="宋体" w:hAnsi="宋体" w:eastAsia="宋体" w:cs="宋体"/>
                <w:color w:val="auto"/>
                <w:sz w:val="21"/>
                <w:szCs w:val="21"/>
                <w:highlight w:val="none"/>
                <w:lang w:val="en-US" w:eastAsia="zh-CN" w:bidi="ar"/>
              </w:rPr>
              <w:t>3</w:t>
            </w:r>
            <w:r>
              <w:rPr>
                <w:rFonts w:hint="default" w:ascii="宋体" w:hAnsi="宋体" w:eastAsia="宋体" w:cs="宋体"/>
                <w:color w:val="auto"/>
                <w:sz w:val="21"/>
                <w:szCs w:val="21"/>
                <w:highlight w:val="none"/>
                <w:lang w:eastAsia="zh-CN" w:bidi="ar"/>
              </w:rPr>
              <w:t>分</w:t>
            </w:r>
            <w:r>
              <w:rPr>
                <w:rFonts w:hint="eastAsia" w:ascii="宋体" w:hAnsi="宋体" w:eastAsia="宋体" w:cs="宋体"/>
                <w:color w:val="auto"/>
                <w:sz w:val="21"/>
                <w:szCs w:val="21"/>
                <w:highlight w:val="none"/>
                <w:lang w:eastAsia="zh-CN" w:bidi="ar"/>
              </w:rPr>
              <w:t>，</w:t>
            </w:r>
            <w:r>
              <w:rPr>
                <w:rFonts w:hint="default" w:ascii="宋体" w:hAnsi="宋体" w:eastAsia="宋体" w:cs="宋体"/>
                <w:color w:val="auto"/>
                <w:sz w:val="21"/>
                <w:szCs w:val="21"/>
                <w:highlight w:val="none"/>
                <w:lang w:eastAsia="zh-CN" w:bidi="ar"/>
              </w:rPr>
              <w:t>获得过省级</w:t>
            </w:r>
            <w:r>
              <w:rPr>
                <w:rFonts w:hint="eastAsia" w:ascii="宋体" w:hAnsi="宋体" w:eastAsia="宋体" w:cs="宋体"/>
                <w:color w:val="auto"/>
                <w:sz w:val="21"/>
                <w:szCs w:val="21"/>
                <w:highlight w:val="none"/>
                <w:lang w:eastAsia="zh-CN" w:bidi="ar"/>
              </w:rPr>
              <w:t>（</w:t>
            </w:r>
            <w:r>
              <w:rPr>
                <w:rStyle w:val="19"/>
                <w:rFonts w:hint="default" w:ascii="Consolas" w:hAnsi="Consolas" w:eastAsia="Consolas" w:cs="Consolas"/>
                <w:i w:val="0"/>
                <w:iCs w:val="0"/>
                <w:caps w:val="0"/>
                <w:color w:val="auto"/>
                <w:spacing w:val="8"/>
                <w:sz w:val="21"/>
                <w:szCs w:val="21"/>
                <w:highlight w:val="none"/>
                <w:vertAlign w:val="baseline"/>
              </w:rPr>
              <w:t>省级住房和城乡建设厅</w:t>
            </w:r>
            <w:r>
              <w:rPr>
                <w:rStyle w:val="19"/>
                <w:rFonts w:hint="eastAsia" w:ascii="Consolas" w:hAnsi="Consolas" w:cs="Consolas"/>
                <w:i w:val="0"/>
                <w:iCs w:val="0"/>
                <w:caps w:val="0"/>
                <w:color w:val="auto"/>
                <w:spacing w:val="8"/>
                <w:sz w:val="21"/>
                <w:szCs w:val="21"/>
                <w:highlight w:val="none"/>
                <w:vertAlign w:val="baseline"/>
                <w:lang w:eastAsia="zh-CN"/>
              </w:rPr>
              <w:t>、</w:t>
            </w:r>
            <w:r>
              <w:rPr>
                <w:rStyle w:val="19"/>
                <w:rFonts w:hint="default" w:ascii="Consolas" w:hAnsi="Consolas" w:eastAsia="Consolas" w:cs="Consolas"/>
                <w:i w:val="0"/>
                <w:iCs w:val="0"/>
                <w:caps w:val="0"/>
                <w:color w:val="auto"/>
                <w:spacing w:val="8"/>
                <w:sz w:val="21"/>
                <w:szCs w:val="21"/>
                <w:highlight w:val="none"/>
                <w:vertAlign w:val="baseline"/>
              </w:rPr>
              <w:t>省级勘察设计协会（须在民政部门登记）</w:t>
            </w:r>
            <w:r>
              <w:rPr>
                <w:rFonts w:hint="eastAsia" w:ascii="宋体" w:hAnsi="宋体" w:eastAsia="宋体" w:cs="宋体"/>
                <w:color w:val="auto"/>
                <w:sz w:val="21"/>
                <w:szCs w:val="21"/>
                <w:highlight w:val="none"/>
                <w:lang w:eastAsia="zh-CN" w:bidi="ar"/>
              </w:rPr>
              <w:t>）</w:t>
            </w:r>
            <w:r>
              <w:rPr>
                <w:rFonts w:hint="default" w:ascii="宋体" w:hAnsi="宋体" w:eastAsia="宋体" w:cs="宋体"/>
                <w:color w:val="auto"/>
                <w:sz w:val="21"/>
                <w:szCs w:val="21"/>
                <w:highlight w:val="none"/>
                <w:lang w:eastAsia="zh-CN" w:bidi="ar"/>
              </w:rPr>
              <w:t>颁发“优秀勘察设计奖”</w:t>
            </w:r>
            <w:r>
              <w:rPr>
                <w:rFonts w:hint="eastAsia" w:ascii="宋体" w:hAnsi="宋体" w:eastAsia="宋体" w:cs="宋体"/>
                <w:color w:val="auto"/>
                <w:sz w:val="21"/>
                <w:szCs w:val="21"/>
                <w:highlight w:val="none"/>
                <w:lang w:val="en-US" w:eastAsia="zh-CN" w:bidi="ar"/>
              </w:rPr>
              <w:t>（评选奖项为建筑设计）</w:t>
            </w:r>
            <w:r>
              <w:rPr>
                <w:rFonts w:hint="default" w:ascii="宋体" w:hAnsi="宋体" w:eastAsia="宋体" w:cs="宋体"/>
                <w:color w:val="auto"/>
                <w:sz w:val="21"/>
                <w:szCs w:val="21"/>
                <w:highlight w:val="none"/>
                <w:lang w:eastAsia="zh-CN" w:bidi="ar"/>
              </w:rPr>
              <w:t>的得</w:t>
            </w:r>
            <w:r>
              <w:rPr>
                <w:rFonts w:hint="eastAsia" w:ascii="宋体" w:hAnsi="宋体" w:eastAsia="宋体" w:cs="宋体"/>
                <w:color w:val="auto"/>
                <w:sz w:val="21"/>
                <w:szCs w:val="21"/>
                <w:highlight w:val="none"/>
                <w:lang w:val="en-US" w:eastAsia="zh-CN" w:bidi="ar"/>
              </w:rPr>
              <w:t>1</w:t>
            </w:r>
            <w:r>
              <w:rPr>
                <w:rFonts w:hint="default" w:ascii="宋体" w:hAnsi="宋体" w:eastAsia="宋体" w:cs="宋体"/>
                <w:color w:val="auto"/>
                <w:sz w:val="21"/>
                <w:szCs w:val="21"/>
                <w:highlight w:val="none"/>
                <w:lang w:eastAsia="zh-CN" w:bidi="ar"/>
              </w:rPr>
              <w:t>分</w:t>
            </w:r>
            <w:r>
              <w:rPr>
                <w:rFonts w:hint="eastAsia" w:ascii="宋体" w:hAnsi="宋体" w:eastAsia="宋体" w:cs="宋体"/>
                <w:color w:val="auto"/>
                <w:sz w:val="21"/>
                <w:szCs w:val="21"/>
                <w:highlight w:val="none"/>
                <w:lang w:val="en-US" w:eastAsia="zh-CN" w:bidi="ar"/>
              </w:rPr>
              <w:t>，</w:t>
            </w:r>
            <w:r>
              <w:rPr>
                <w:rFonts w:hint="default" w:ascii="宋体" w:hAnsi="宋体" w:eastAsia="宋体" w:cs="宋体"/>
                <w:color w:val="auto"/>
                <w:sz w:val="21"/>
                <w:szCs w:val="21"/>
                <w:highlight w:val="none"/>
                <w:lang w:eastAsia="zh-CN" w:bidi="ar"/>
              </w:rPr>
              <w:t>满分</w:t>
            </w:r>
            <w:r>
              <w:rPr>
                <w:rFonts w:hint="default" w:ascii="宋体" w:hAnsi="宋体" w:eastAsia="宋体" w:cs="宋体"/>
                <w:color w:val="auto"/>
                <w:sz w:val="21"/>
                <w:szCs w:val="21"/>
                <w:highlight w:val="none"/>
                <w:lang w:val="en-US" w:eastAsia="zh-CN" w:bidi="ar"/>
              </w:rPr>
              <w:t>3</w:t>
            </w:r>
            <w:r>
              <w:rPr>
                <w:rFonts w:hint="default" w:ascii="宋体" w:hAnsi="宋体" w:eastAsia="宋体" w:cs="宋体"/>
                <w:color w:val="auto"/>
                <w:sz w:val="21"/>
                <w:szCs w:val="21"/>
                <w:highlight w:val="none"/>
                <w:lang w:eastAsia="zh-CN" w:bidi="ar"/>
              </w:rPr>
              <w:t>分。</w:t>
            </w:r>
          </w:p>
          <w:p w14:paraId="68967498">
            <w:pPr>
              <w:pStyle w:val="23"/>
              <w:spacing w:line="500" w:lineRule="exact"/>
              <w:outlineLvl w:val="9"/>
              <w:rPr>
                <w:rFonts w:hint="eastAsia" w:ascii="宋体" w:hAnsi="宋体" w:eastAsia="宋体" w:cs="宋体"/>
                <w:color w:val="auto"/>
                <w:sz w:val="21"/>
                <w:szCs w:val="21"/>
                <w:highlight w:val="none"/>
                <w:lang w:eastAsia="zh-CN" w:bidi="ar"/>
              </w:rPr>
            </w:pPr>
            <w:r>
              <w:rPr>
                <w:rFonts w:hint="default" w:ascii="宋体" w:hAnsi="宋体" w:eastAsia="宋体" w:cs="宋体"/>
                <w:color w:val="auto"/>
                <w:sz w:val="21"/>
                <w:szCs w:val="21"/>
                <w:highlight w:val="none"/>
                <w:lang w:eastAsia="zh-CN" w:bidi="ar"/>
              </w:rPr>
              <w:t>注：</w:t>
            </w:r>
            <w:r>
              <w:rPr>
                <w:rFonts w:hint="eastAsia" w:ascii="宋体" w:hAnsi="宋体" w:eastAsia="宋体" w:cs="宋体"/>
                <w:color w:val="auto"/>
                <w:sz w:val="21"/>
                <w:szCs w:val="21"/>
                <w:highlight w:val="none"/>
              </w:rPr>
              <w:t>供应商</w:t>
            </w:r>
            <w:r>
              <w:rPr>
                <w:rFonts w:hint="default" w:ascii="宋体" w:hAnsi="宋体" w:eastAsia="宋体" w:cs="宋体"/>
                <w:color w:val="auto"/>
                <w:sz w:val="21"/>
                <w:szCs w:val="21"/>
                <w:highlight w:val="none"/>
                <w:lang w:eastAsia="zh-CN" w:bidi="ar"/>
              </w:rPr>
              <w:t>须提供</w:t>
            </w:r>
            <w:r>
              <w:rPr>
                <w:rFonts w:hint="eastAsia" w:ascii="宋体" w:hAnsi="宋体" w:eastAsia="宋体" w:cs="宋体"/>
                <w:color w:val="auto"/>
                <w:sz w:val="21"/>
                <w:szCs w:val="21"/>
                <w:highlight w:val="none"/>
                <w:lang w:val="en-US" w:eastAsia="zh-CN" w:bidi="ar"/>
              </w:rPr>
              <w:t>获奖证书</w:t>
            </w:r>
            <w:r>
              <w:rPr>
                <w:rFonts w:hint="default" w:ascii="宋体" w:hAnsi="宋体" w:eastAsia="宋体" w:cs="宋体"/>
                <w:color w:val="auto"/>
                <w:sz w:val="21"/>
                <w:szCs w:val="21"/>
                <w:highlight w:val="none"/>
                <w:lang w:eastAsia="zh-CN" w:bidi="ar"/>
              </w:rPr>
              <w:t>复印件，未提供的不得分。</w:t>
            </w:r>
            <w:r>
              <w:rPr>
                <w:rFonts w:hint="eastAsia" w:ascii="宋体" w:hAnsi="宋体" w:eastAsia="宋体" w:cs="宋体"/>
                <w:color w:val="auto"/>
                <w:sz w:val="21"/>
                <w:szCs w:val="21"/>
                <w:highlight w:val="none"/>
              </w:rPr>
              <w:t>时间认定以</w:t>
            </w:r>
            <w:r>
              <w:rPr>
                <w:rFonts w:hint="eastAsia" w:ascii="宋体" w:hAnsi="宋体" w:eastAsia="宋体" w:cs="宋体"/>
                <w:color w:val="auto"/>
                <w:sz w:val="21"/>
                <w:szCs w:val="21"/>
                <w:highlight w:val="none"/>
                <w:lang w:val="en-US" w:eastAsia="zh-CN" w:bidi="ar"/>
              </w:rPr>
              <w:t>获奖证书印发</w:t>
            </w:r>
            <w:r>
              <w:rPr>
                <w:rFonts w:hint="eastAsia" w:ascii="宋体" w:hAnsi="宋体" w:eastAsia="宋体" w:cs="宋体"/>
                <w:color w:val="auto"/>
                <w:sz w:val="21"/>
                <w:szCs w:val="21"/>
                <w:highlight w:val="none"/>
              </w:rPr>
              <w:t>时间为准</w:t>
            </w:r>
            <w:r>
              <w:rPr>
                <w:rFonts w:hint="eastAsia" w:ascii="宋体" w:hAnsi="宋体" w:eastAsia="宋体" w:cs="宋体"/>
                <w:color w:val="auto"/>
                <w:sz w:val="21"/>
                <w:szCs w:val="21"/>
                <w:highlight w:val="none"/>
                <w:lang w:eastAsia="zh-CN"/>
              </w:rPr>
              <w:t>。</w:t>
            </w:r>
          </w:p>
        </w:tc>
      </w:tr>
      <w:tr w14:paraId="5228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1929" w:type="dxa"/>
            <w:vMerge w:val="continue"/>
            <w:shd w:val="clear" w:color="auto" w:fill="FFFFFF"/>
            <w:vAlign w:val="center"/>
          </w:tcPr>
          <w:p w14:paraId="114DB326">
            <w:pPr>
              <w:pStyle w:val="23"/>
              <w:jc w:val="both"/>
              <w:outlineLvl w:val="9"/>
              <w:rPr>
                <w:rFonts w:hint="eastAsia" w:ascii="宋体" w:hAnsi="宋体" w:eastAsia="宋体" w:cs="宋体"/>
                <w:color w:val="auto"/>
                <w:kern w:val="0"/>
                <w:sz w:val="21"/>
                <w:szCs w:val="21"/>
                <w:highlight w:val="none"/>
                <w:lang w:val="en-US" w:eastAsia="zh-CN" w:bidi="ar-SA"/>
              </w:rPr>
            </w:pPr>
          </w:p>
        </w:tc>
        <w:tc>
          <w:tcPr>
            <w:tcW w:w="694" w:type="dxa"/>
            <w:shd w:val="clear" w:color="auto" w:fill="FFFFFF"/>
          </w:tcPr>
          <w:p w14:paraId="748168FE">
            <w:pPr>
              <w:pStyle w:val="23"/>
              <w:spacing w:line="500" w:lineRule="exact"/>
              <w:jc w:val="center"/>
              <w:outlineLvl w:val="9"/>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p>
        </w:tc>
        <w:tc>
          <w:tcPr>
            <w:tcW w:w="7015" w:type="dxa"/>
            <w:shd w:val="clear" w:color="auto" w:fill="FFFFFF"/>
          </w:tcPr>
          <w:p w14:paraId="3A7EAE4E">
            <w:pPr>
              <w:pStyle w:val="23"/>
              <w:spacing w:line="500" w:lineRule="exact"/>
              <w:outlineLvl w:val="9"/>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eastAsia="zh-CN" w:bidi="ar"/>
              </w:rPr>
              <w:t>供应商提供自</w:t>
            </w:r>
            <w:r>
              <w:rPr>
                <w:rFonts w:hint="eastAsia" w:ascii="宋体" w:hAnsi="宋体" w:eastAsia="宋体" w:cs="宋体"/>
                <w:color w:val="auto"/>
                <w:sz w:val="21"/>
                <w:szCs w:val="21"/>
                <w:highlight w:val="none"/>
                <w:lang w:val="en-US" w:eastAsia="zh-CN" w:bidi="ar"/>
              </w:rPr>
              <w:t>2021年1月1日起</w:t>
            </w:r>
            <w:r>
              <w:rPr>
                <w:rFonts w:hint="default" w:ascii="宋体" w:hAnsi="宋体" w:eastAsia="宋体" w:cs="宋体"/>
                <w:color w:val="auto"/>
                <w:sz w:val="21"/>
                <w:szCs w:val="21"/>
                <w:highlight w:val="none"/>
                <w:lang w:eastAsia="zh-CN" w:bidi="ar"/>
              </w:rPr>
              <w:t>至本项目提交响应文件截止日期止</w:t>
            </w:r>
            <w:r>
              <w:rPr>
                <w:rFonts w:hint="eastAsia" w:ascii="宋体" w:hAnsi="宋体" w:eastAsia="宋体" w:cs="宋体"/>
                <w:color w:val="auto"/>
                <w:sz w:val="21"/>
                <w:szCs w:val="21"/>
                <w:highlight w:val="none"/>
                <w:lang w:val="en-US" w:eastAsia="zh-CN" w:bidi="ar"/>
              </w:rPr>
              <w:t>获得过省级政府质量奖提名奖及以上的，得3分。</w:t>
            </w:r>
          </w:p>
          <w:p w14:paraId="5B6F6B91">
            <w:pPr>
              <w:pStyle w:val="23"/>
              <w:spacing w:line="500" w:lineRule="exact"/>
              <w:outlineLvl w:val="9"/>
              <w:rPr>
                <w:rFonts w:hint="default" w:ascii="宋体" w:hAnsi="宋体" w:eastAsia="宋体" w:cs="宋体"/>
                <w:color w:val="auto"/>
                <w:sz w:val="21"/>
                <w:szCs w:val="21"/>
                <w:highlight w:val="none"/>
                <w:lang w:eastAsia="zh-CN" w:bidi="ar"/>
              </w:rPr>
            </w:pPr>
            <w:r>
              <w:rPr>
                <w:rFonts w:hint="default" w:ascii="宋体" w:hAnsi="宋体" w:eastAsia="宋体" w:cs="宋体"/>
                <w:color w:val="auto"/>
                <w:sz w:val="21"/>
                <w:szCs w:val="21"/>
                <w:highlight w:val="none"/>
                <w:lang w:eastAsia="zh-CN" w:bidi="ar"/>
              </w:rPr>
              <w:t>注：</w:t>
            </w:r>
            <w:r>
              <w:rPr>
                <w:rFonts w:hint="eastAsia" w:ascii="宋体" w:hAnsi="宋体" w:eastAsia="宋体" w:cs="宋体"/>
                <w:color w:val="auto"/>
                <w:sz w:val="21"/>
                <w:szCs w:val="21"/>
                <w:highlight w:val="none"/>
              </w:rPr>
              <w:t>供应商</w:t>
            </w:r>
            <w:r>
              <w:rPr>
                <w:rFonts w:hint="default" w:ascii="宋体" w:hAnsi="宋体" w:eastAsia="宋体" w:cs="宋体"/>
                <w:color w:val="auto"/>
                <w:sz w:val="21"/>
                <w:szCs w:val="21"/>
                <w:highlight w:val="none"/>
                <w:lang w:eastAsia="zh-CN" w:bidi="ar"/>
              </w:rPr>
              <w:t>须提供</w:t>
            </w:r>
            <w:r>
              <w:rPr>
                <w:rFonts w:hint="eastAsia" w:ascii="宋体" w:hAnsi="宋体" w:eastAsia="宋体" w:cs="宋体"/>
                <w:color w:val="auto"/>
                <w:sz w:val="21"/>
                <w:szCs w:val="21"/>
                <w:highlight w:val="none"/>
                <w:lang w:val="en-US" w:eastAsia="zh-CN" w:bidi="ar"/>
              </w:rPr>
              <w:t>证书</w:t>
            </w:r>
            <w:r>
              <w:rPr>
                <w:rFonts w:hint="default" w:ascii="宋体" w:hAnsi="宋体" w:eastAsia="宋体" w:cs="宋体"/>
                <w:color w:val="auto"/>
                <w:sz w:val="21"/>
                <w:szCs w:val="21"/>
                <w:highlight w:val="none"/>
                <w:lang w:eastAsia="zh-CN" w:bidi="ar"/>
              </w:rPr>
              <w:t>复印件，未提供的不得分。</w:t>
            </w:r>
            <w:r>
              <w:rPr>
                <w:rFonts w:hint="eastAsia" w:ascii="宋体" w:hAnsi="宋体" w:eastAsia="宋体" w:cs="宋体"/>
                <w:color w:val="auto"/>
                <w:sz w:val="21"/>
                <w:szCs w:val="21"/>
                <w:highlight w:val="none"/>
              </w:rPr>
              <w:t>时间认定以</w:t>
            </w:r>
            <w:r>
              <w:rPr>
                <w:rFonts w:hint="eastAsia" w:ascii="宋体" w:hAnsi="宋体" w:eastAsia="宋体" w:cs="宋体"/>
                <w:color w:val="auto"/>
                <w:sz w:val="21"/>
                <w:szCs w:val="21"/>
                <w:highlight w:val="none"/>
                <w:lang w:val="en-US" w:eastAsia="zh-CN" w:bidi="ar"/>
              </w:rPr>
              <w:t>证书印发</w:t>
            </w:r>
            <w:r>
              <w:rPr>
                <w:rFonts w:hint="eastAsia" w:ascii="宋体" w:hAnsi="宋体" w:eastAsia="宋体" w:cs="宋体"/>
                <w:color w:val="auto"/>
                <w:sz w:val="21"/>
                <w:szCs w:val="21"/>
                <w:highlight w:val="none"/>
              </w:rPr>
              <w:t>时间为准</w:t>
            </w:r>
            <w:r>
              <w:rPr>
                <w:rFonts w:hint="eastAsia" w:ascii="宋体" w:hAnsi="宋体" w:eastAsia="宋体" w:cs="宋体"/>
                <w:color w:val="auto"/>
                <w:sz w:val="21"/>
                <w:szCs w:val="21"/>
                <w:highlight w:val="none"/>
                <w:lang w:eastAsia="zh-CN"/>
              </w:rPr>
              <w:t>。</w:t>
            </w:r>
          </w:p>
        </w:tc>
      </w:tr>
      <w:tr w14:paraId="2D25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vMerge w:val="restart"/>
            <w:shd w:val="clear" w:color="auto" w:fill="FFFFFF"/>
          </w:tcPr>
          <w:p w14:paraId="3F680EF6">
            <w:pPr>
              <w:pStyle w:val="13"/>
              <w:spacing w:before="0" w:beforeAutospacing="0" w:after="0" w:afterAutospacing="0" w:line="500" w:lineRule="exact"/>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4.设计负责人</w:t>
            </w:r>
          </w:p>
        </w:tc>
        <w:tc>
          <w:tcPr>
            <w:tcW w:w="694" w:type="dxa"/>
            <w:shd w:val="clear" w:color="auto" w:fill="FFFFFF"/>
          </w:tcPr>
          <w:p w14:paraId="53B38256">
            <w:pPr>
              <w:pStyle w:val="13"/>
              <w:spacing w:before="0" w:beforeAutospacing="0" w:after="0" w:afterAutospacing="0" w:line="500" w:lineRule="exact"/>
              <w:jc w:val="center"/>
              <w:outlineLvl w:val="9"/>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p>
        </w:tc>
        <w:tc>
          <w:tcPr>
            <w:tcW w:w="7015" w:type="dxa"/>
            <w:shd w:val="clear" w:color="auto" w:fill="FFFFFF"/>
          </w:tcPr>
          <w:p w14:paraId="61146201">
            <w:pPr>
              <w:pStyle w:val="13"/>
              <w:spacing w:before="0" w:beforeAutospacing="0" w:after="0" w:afterAutospacing="0" w:line="500" w:lineRule="exact"/>
              <w:jc w:val="both"/>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供应商拟派本合同包的</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同时具有一级注册建筑师和高级工程师及以上的得</w:t>
            </w:r>
            <w:r>
              <w:rPr>
                <w:rFonts w:hint="eastAsia" w:ascii="宋体" w:hAnsi="宋体" w:eastAsia="宋体" w:cs="宋体"/>
                <w:color w:val="auto"/>
                <w:sz w:val="21"/>
                <w:szCs w:val="21"/>
                <w:highlight w:val="none"/>
                <w:lang w:val="en-US" w:eastAsia="zh-CN"/>
              </w:rPr>
              <w:t>2分，满分2分。</w:t>
            </w:r>
            <w:r>
              <w:rPr>
                <w:rFonts w:hint="eastAsia" w:ascii="宋体" w:hAnsi="宋体" w:eastAsia="宋体" w:cs="宋体"/>
                <w:color w:val="auto"/>
                <w:sz w:val="21"/>
                <w:szCs w:val="21"/>
                <w:highlight w:val="none"/>
              </w:rPr>
              <w:t>【须提供上述人员的身份证复印件、有效证书复印件及提交响应文件截止时间前六个月（不含投标截止时间当月）中任意一个月供应商为其缴纳社会保险的证明材料，加盖供应商单位公章，否则不得分。注：同一人员不得重复得分。】</w:t>
            </w:r>
          </w:p>
        </w:tc>
      </w:tr>
      <w:tr w14:paraId="2B6A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vMerge w:val="continue"/>
            <w:shd w:val="clear" w:color="auto" w:fill="FFFFFF"/>
          </w:tcPr>
          <w:p w14:paraId="239D8C0C">
            <w:pPr>
              <w:pStyle w:val="13"/>
              <w:spacing w:before="0" w:beforeAutospacing="0" w:after="0" w:afterAutospacing="0" w:line="500" w:lineRule="exact"/>
              <w:jc w:val="both"/>
              <w:outlineLvl w:val="9"/>
              <w:rPr>
                <w:rFonts w:hint="default" w:ascii="宋体" w:hAnsi="宋体" w:eastAsia="宋体" w:cs="宋体"/>
                <w:color w:val="auto"/>
                <w:sz w:val="21"/>
                <w:szCs w:val="21"/>
                <w:highlight w:val="none"/>
                <w:lang w:val="en-US" w:eastAsia="zh-CN"/>
              </w:rPr>
            </w:pPr>
          </w:p>
        </w:tc>
        <w:tc>
          <w:tcPr>
            <w:tcW w:w="694" w:type="dxa"/>
            <w:shd w:val="clear" w:color="auto" w:fill="FFFFFF"/>
          </w:tcPr>
          <w:p w14:paraId="4E6AA847">
            <w:pPr>
              <w:pStyle w:val="13"/>
              <w:spacing w:before="0" w:beforeAutospacing="0" w:after="0" w:afterAutospacing="0" w:line="500" w:lineRule="exact"/>
              <w:jc w:val="center"/>
              <w:outlineLvl w:val="9"/>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w:t>
            </w:r>
          </w:p>
        </w:tc>
        <w:tc>
          <w:tcPr>
            <w:tcW w:w="7015" w:type="dxa"/>
            <w:shd w:val="clear" w:color="auto" w:fill="FFFFFF"/>
          </w:tcPr>
          <w:p w14:paraId="59108372">
            <w:pPr>
              <w:pStyle w:val="13"/>
              <w:spacing w:before="0" w:beforeAutospacing="0" w:after="0" w:afterAutospacing="0" w:line="50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供应商针对本项目配备的团队成员</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电气设备专业负责人</w:t>
            </w:r>
            <w:r>
              <w:rPr>
                <w:rFonts w:hint="eastAsia" w:ascii="宋体" w:hAnsi="宋体" w:eastAsia="宋体" w:cs="宋体"/>
                <w:color w:val="auto"/>
                <w:sz w:val="21"/>
                <w:szCs w:val="21"/>
                <w:highlight w:val="none"/>
                <w:lang w:eastAsia="zh-CN"/>
              </w:rPr>
              <w:t>、给排水专业负责人、</w:t>
            </w:r>
            <w:r>
              <w:rPr>
                <w:rFonts w:hint="eastAsia" w:ascii="宋体" w:hAnsi="宋体" w:eastAsia="宋体" w:cs="宋体"/>
                <w:color w:val="auto"/>
                <w:sz w:val="21"/>
                <w:szCs w:val="21"/>
                <w:highlight w:val="none"/>
                <w:lang w:val="en-US" w:eastAsia="zh-CN"/>
              </w:rPr>
              <w:t>结构负责人</w:t>
            </w:r>
            <w:r>
              <w:rPr>
                <w:rFonts w:hint="eastAsia" w:ascii="宋体" w:hAnsi="宋体" w:eastAsia="宋体" w:cs="宋体"/>
                <w:color w:val="auto"/>
                <w:sz w:val="21"/>
                <w:szCs w:val="21"/>
                <w:highlight w:val="none"/>
                <w:lang w:eastAsia="zh-CN"/>
              </w:rPr>
              <w:t>和暖通专业负责人</w:t>
            </w:r>
            <w:r>
              <w:rPr>
                <w:rFonts w:hint="eastAsia" w:ascii="宋体" w:hAnsi="宋体" w:eastAsia="宋体" w:cs="宋体"/>
                <w:color w:val="auto"/>
                <w:sz w:val="21"/>
                <w:szCs w:val="21"/>
                <w:highlight w:val="none"/>
              </w:rPr>
              <w:t>同时具有</w:t>
            </w:r>
            <w:r>
              <w:rPr>
                <w:rFonts w:hint="eastAsia" w:ascii="宋体" w:hAnsi="宋体" w:eastAsia="宋体" w:cs="宋体"/>
                <w:color w:val="auto"/>
                <w:sz w:val="21"/>
                <w:szCs w:val="21"/>
                <w:highlight w:val="none"/>
                <w:lang w:eastAsia="zh-CN"/>
              </w:rPr>
              <w:t>相关专业设计类</w:t>
            </w:r>
            <w:r>
              <w:rPr>
                <w:rFonts w:hint="eastAsia" w:ascii="宋体" w:hAnsi="宋体" w:eastAsia="宋体" w:cs="宋体"/>
                <w:color w:val="auto"/>
                <w:sz w:val="21"/>
                <w:szCs w:val="21"/>
                <w:highlight w:val="none"/>
              </w:rPr>
              <w:t>注册执业资格</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高级工程师</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以上职称证书的，每配备1名得1分，满分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BFE9E75">
            <w:pPr>
              <w:pStyle w:val="13"/>
              <w:spacing w:before="0" w:beforeAutospacing="0" w:after="0" w:afterAutospacing="0" w:line="50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上述人员的身份证复印件、有效证书复印件及提交响应文件截止时间前六个月（不含投标截止时间当月）中任意一个月供应商为其缴纳社会保险的证明材料，加盖供应商单位公章，否则不得分。注：同一人员不得重复得分。】</w:t>
            </w:r>
          </w:p>
        </w:tc>
      </w:tr>
      <w:tr w14:paraId="3497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29" w:type="dxa"/>
            <w:shd w:val="clear" w:color="auto" w:fill="FFFFFF"/>
          </w:tcPr>
          <w:p w14:paraId="3C9DD270">
            <w:pPr>
              <w:pStyle w:val="13"/>
              <w:spacing w:before="0" w:beforeAutospacing="0" w:after="0" w:afterAutospacing="0" w:line="50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.售后响应时间</w:t>
            </w:r>
          </w:p>
          <w:p w14:paraId="3FCA94C7">
            <w:pPr>
              <w:pStyle w:val="13"/>
              <w:spacing w:before="0" w:beforeAutospacing="0" w:after="0" w:afterAutospacing="0" w:line="500" w:lineRule="exact"/>
              <w:jc w:val="both"/>
              <w:outlineLvl w:val="9"/>
              <w:rPr>
                <w:rFonts w:hint="eastAsia" w:ascii="宋体" w:hAnsi="宋体" w:eastAsia="宋体" w:cs="宋体"/>
                <w:color w:val="auto"/>
                <w:sz w:val="21"/>
                <w:szCs w:val="21"/>
                <w:highlight w:val="none"/>
              </w:rPr>
            </w:pPr>
          </w:p>
        </w:tc>
        <w:tc>
          <w:tcPr>
            <w:tcW w:w="694" w:type="dxa"/>
            <w:shd w:val="clear" w:color="auto" w:fill="FFFFFF"/>
          </w:tcPr>
          <w:p w14:paraId="01E1E77A">
            <w:pPr>
              <w:pStyle w:val="13"/>
              <w:spacing w:before="0" w:beforeAutospacing="0" w:after="0" w:afterAutospacing="0" w:line="500" w:lineRule="exact"/>
              <w:jc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w:t>
            </w:r>
          </w:p>
        </w:tc>
        <w:tc>
          <w:tcPr>
            <w:tcW w:w="7015" w:type="dxa"/>
            <w:shd w:val="clear" w:color="auto" w:fill="FFFFFF"/>
          </w:tcPr>
          <w:p w14:paraId="6985C065">
            <w:pPr>
              <w:pStyle w:val="13"/>
              <w:spacing w:before="0" w:beforeAutospacing="0" w:after="0" w:afterAutospacing="0" w:line="500" w:lineRule="exact"/>
              <w:jc w:val="both"/>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供应商承诺在接到采购人通知后，①承诺≤4小时内到达现场的得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分；②承诺≤</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小时内到达现场的得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分。注：供应商须提供</w:t>
            </w:r>
            <w:r>
              <w:rPr>
                <w:rFonts w:hint="eastAsia" w:ascii="宋体" w:hAnsi="宋体" w:eastAsia="宋体" w:cs="宋体"/>
                <w:color w:val="auto"/>
                <w:sz w:val="21"/>
                <w:szCs w:val="21"/>
                <w:highlight w:val="none"/>
                <w:lang w:eastAsia="zh-CN"/>
              </w:rPr>
              <w:t>承诺函原件。</w:t>
            </w:r>
          </w:p>
        </w:tc>
      </w:tr>
    </w:tbl>
    <w:p w14:paraId="1728CCB8">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中标候选人排列规则顺序如下： </w:t>
      </w:r>
    </w:p>
    <w:p w14:paraId="6B93F12E">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a.按照评标总得分（FA）由高到低顺序排列。</w:t>
      </w:r>
    </w:p>
    <w:p w14:paraId="156246C8">
      <w:pPr>
        <w:pStyle w:val="13"/>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b.评标总得分（FA）相同的，按照评标价由低到高顺序排列。 </w:t>
      </w:r>
    </w:p>
    <w:p w14:paraId="2E24D18D">
      <w:pPr>
        <w:pStyle w:val="13"/>
        <w:spacing w:before="0" w:beforeAutospacing="0" w:after="0" w:afterAutospacing="0" w:line="500" w:lineRule="exact"/>
        <w:ind w:firstLine="420" w:firstLineChars="200"/>
        <w:jc w:val="both"/>
        <w:outlineLvl w:val="9"/>
        <w:rPr>
          <w:rFonts w:hint="eastAsia"/>
          <w:b/>
          <w:bCs/>
          <w:color w:val="auto"/>
          <w:sz w:val="35"/>
          <w:szCs w:val="35"/>
          <w:highlight w:val="none"/>
        </w:rPr>
      </w:pPr>
      <w:r>
        <w:rPr>
          <w:rFonts w:hint="eastAsia" w:ascii="宋体" w:hAnsi="宋体" w:eastAsia="宋体" w:cs="宋体"/>
          <w:color w:val="auto"/>
          <w:sz w:val="21"/>
          <w:szCs w:val="21"/>
          <w:highlight w:val="none"/>
        </w:rPr>
        <w:t>c.评标总得分（FA）且评标价相同的</w:t>
      </w:r>
      <w:r>
        <w:rPr>
          <w:rFonts w:hint="eastAsia" w:ascii="宋体" w:hAnsi="宋体" w:eastAsia="宋体" w:cs="宋体"/>
          <w:color w:val="auto"/>
          <w:sz w:val="21"/>
          <w:szCs w:val="21"/>
          <w:highlight w:val="none"/>
          <w:lang w:eastAsia="zh-CN"/>
        </w:rPr>
        <w:t>并列，</w:t>
      </w:r>
      <w:bookmarkStart w:id="0" w:name="OLE_LINK1"/>
      <w:r>
        <w:rPr>
          <w:rFonts w:hint="eastAsia" w:ascii="宋体" w:hAnsi="宋体" w:eastAsia="宋体" w:cs="宋体"/>
          <w:color w:val="auto"/>
          <w:sz w:val="21"/>
          <w:szCs w:val="21"/>
          <w:highlight w:val="none"/>
          <w:lang w:eastAsia="zh-CN"/>
        </w:rPr>
        <w:t>当第一中标候选人存在并列时，</w:t>
      </w:r>
      <w:r>
        <w:rPr>
          <w:rFonts w:hint="eastAsia" w:ascii="宋体" w:hAnsi="宋体" w:eastAsia="宋体" w:cs="宋体"/>
          <w:color w:val="auto"/>
          <w:sz w:val="21"/>
          <w:szCs w:val="21"/>
          <w:highlight w:val="none"/>
        </w:rPr>
        <w:t>则评标委员会通过随机抽签的形式确定一个投标人获得中标人推荐资格。</w:t>
      </w:r>
      <w:bookmarkEnd w:id="0"/>
      <w:r>
        <w:rPr>
          <w:rFonts w:hint="eastAsia" w:ascii="宋体" w:hAnsi="宋体" w:cs="宋体"/>
          <w:color w:val="auto"/>
          <w:highlight w:val="none"/>
        </w:rPr>
        <w:t xml:space="preserve"> </w:t>
      </w:r>
    </w:p>
    <w:p w14:paraId="455D3A1C">
      <w:pPr>
        <w:rPr>
          <w:rFonts w:hint="eastAsia"/>
          <w:b/>
          <w:bCs/>
          <w:color w:val="auto"/>
          <w:sz w:val="35"/>
          <w:szCs w:val="35"/>
          <w:highlight w:val="none"/>
        </w:rPr>
      </w:pPr>
      <w:r>
        <w:rPr>
          <w:rFonts w:hint="eastAsia"/>
          <w:b/>
          <w:bCs/>
          <w:color w:val="auto"/>
          <w:sz w:val="35"/>
          <w:szCs w:val="35"/>
          <w:highlight w:val="none"/>
        </w:rPr>
        <w:br w:type="page"/>
      </w:r>
    </w:p>
    <w:p w14:paraId="7FB4174C">
      <w:pPr>
        <w:jc w:val="center"/>
        <w:outlineLvl w:val="9"/>
        <w:rPr>
          <w:color w:val="auto"/>
          <w:szCs w:val="21"/>
          <w:highlight w:val="none"/>
        </w:rPr>
      </w:pPr>
      <w:r>
        <w:rPr>
          <w:rFonts w:hint="eastAsia"/>
          <w:b/>
          <w:bCs/>
          <w:color w:val="auto"/>
          <w:sz w:val="35"/>
          <w:szCs w:val="35"/>
          <w:highlight w:val="none"/>
        </w:rPr>
        <w:t>第三部分 招标内容和技术参数</w:t>
      </w:r>
    </w:p>
    <w:p w14:paraId="28682ADF">
      <w:pPr>
        <w:pStyle w:val="13"/>
        <w:widowControl/>
        <w:shd w:val="clear" w:color="auto" w:fill="FFFFFF"/>
        <w:spacing w:before="0" w:beforeAutospacing="0" w:after="0" w:afterAutospacing="0" w:line="500" w:lineRule="exact"/>
        <w:ind w:firstLine="422" w:firstLineChars="200"/>
        <w:jc w:val="both"/>
        <w:outlineLvl w:val="9"/>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一、项目概况（采购标的）</w:t>
      </w:r>
    </w:p>
    <w:p w14:paraId="5D4A1D23">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1、项目名称：福建省肿瘤医院改扩建、装修及修缮项目设计咨询单位招标。</w:t>
      </w:r>
    </w:p>
    <w:p w14:paraId="7230A620">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2、建设地点：福马路420号。</w:t>
      </w:r>
    </w:p>
    <w:p w14:paraId="378D8790">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3、主要建设内容：合同期内，单项设计费、工程咨询费用不超</w:t>
      </w:r>
      <w:r>
        <w:rPr>
          <w:rFonts w:hint="default"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万元的设计项目。设计咨询服务包括改扩建项目工程咨询、可研编制、方案设计；单体建筑物、道路、强弱电管网、雨污水管网（含污水处理站）、给排水、消防、环境景观、地下水池、停车场及医疗配套建筑等设计内容；建筑与设备及安装工程、室内外装修工程、室外总体工程等；其中施工图设计包括但不限于建筑、结构、基坑支护、幕墙、室内外装修、电气、给水排水、空调通风、净化、医疗气体、建筑智能化、消防、安防、人防、电梯、节能、景观绿化、室外配套、综合管线等工程的设计。（具体内容以院方实际需求为准）。</w:t>
      </w:r>
    </w:p>
    <w:p w14:paraId="59A3B035">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4、服务周期：自合同签订之日起一年内。</w:t>
      </w:r>
    </w:p>
    <w:p w14:paraId="2C815BA1">
      <w:pPr>
        <w:pStyle w:val="13"/>
        <w:widowControl/>
        <w:shd w:val="clear" w:color="auto" w:fill="FFFFFF"/>
        <w:spacing w:before="0" w:beforeAutospacing="0" w:after="0" w:afterAutospacing="0" w:line="500" w:lineRule="exact"/>
        <w:ind w:firstLine="422" w:firstLineChars="200"/>
        <w:jc w:val="both"/>
        <w:outlineLvl w:val="9"/>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二、技术和服务要求</w:t>
      </w:r>
    </w:p>
    <w:p w14:paraId="61ED37ED">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1、比选入围单位不得因项目预算金额较小，不受理或拖延完成造价咨询工作；不得对采购人委托的事项敷衍，推诿或安排专业能力不能达到工作要求的人员承接工作；</w:t>
      </w:r>
    </w:p>
    <w:p w14:paraId="358970BA">
      <w:pPr>
        <w:spacing w:line="360" w:lineRule="auto"/>
        <w:ind w:firstLine="420" w:firstLineChars="200"/>
        <w:outlineLvl w:val="9"/>
        <w:rPr>
          <w:rFonts w:hint="eastAsia" w:ascii="宋体" w:hAnsi="宋体" w:eastAsia="宋体" w:cs="宋体"/>
          <w:color w:val="auto"/>
          <w:kern w:val="2"/>
          <w:szCs w:val="21"/>
          <w:highlight w:val="none"/>
          <w:shd w:val="clear" w:color="auto" w:fill="auto"/>
        </w:rPr>
      </w:pPr>
      <w:r>
        <w:rPr>
          <w:rFonts w:hint="eastAsia" w:ascii="宋体" w:hAnsi="宋体" w:eastAsia="宋体" w:cs="宋体"/>
          <w:color w:val="auto"/>
          <w:kern w:val="0"/>
          <w:szCs w:val="21"/>
          <w:highlight w:val="none"/>
          <w:shd w:val="clear" w:color="auto" w:fill="FFFFFF"/>
        </w:rPr>
        <w:t>2、设计咨询服务时限及成果要求：设计咨询单位自收到委托人设计任务之日起，单项工程造价预算在200万以下的，30日历天内；</w:t>
      </w:r>
      <w:r>
        <w:rPr>
          <w:rFonts w:hint="eastAsia" w:ascii="宋体" w:hAnsi="宋体" w:eastAsia="宋体" w:cs="宋体"/>
          <w:color w:val="auto"/>
          <w:sz w:val="21"/>
          <w:szCs w:val="21"/>
          <w:highlight w:val="none"/>
          <w:lang w:val="en-US" w:eastAsia="zh-CN"/>
        </w:rPr>
        <w:t>200万以上的项目情况参照执行。（</w:t>
      </w:r>
      <w:r>
        <w:rPr>
          <w:rFonts w:hint="eastAsia" w:ascii="宋体" w:hAnsi="宋体" w:eastAsia="宋体" w:cs="宋体"/>
          <w:color w:val="auto"/>
          <w:sz w:val="21"/>
          <w:szCs w:val="21"/>
          <w:highlight w:val="none"/>
        </w:rPr>
        <w:t>工程咨询、可研编制</w:t>
      </w:r>
      <w:r>
        <w:rPr>
          <w:rFonts w:hint="eastAsia" w:ascii="宋体" w:hAnsi="宋体" w:eastAsia="宋体" w:cs="宋体"/>
          <w:color w:val="auto"/>
          <w:sz w:val="21"/>
          <w:szCs w:val="21"/>
          <w:highlight w:val="none"/>
          <w:lang w:val="en-US" w:eastAsia="zh-CN"/>
        </w:rPr>
        <w:t>3份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方案设计文件</w:t>
      </w:r>
      <w:r>
        <w:rPr>
          <w:rFonts w:hint="eastAsia" w:ascii="宋体" w:hAnsi="宋体" w:eastAsia="宋体" w:cs="宋体"/>
          <w:color w:val="auto"/>
          <w:sz w:val="21"/>
          <w:szCs w:val="21"/>
          <w:highlight w:val="none"/>
          <w:lang w:val="en-US" w:eastAsia="zh-CN"/>
        </w:rPr>
        <w:t>3份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施工图设计文件</w:t>
      </w:r>
      <w:r>
        <w:rPr>
          <w:rFonts w:hint="eastAsia" w:ascii="宋体" w:hAnsi="宋体" w:eastAsia="宋体" w:cs="宋体"/>
          <w:color w:val="auto"/>
          <w:sz w:val="21"/>
          <w:szCs w:val="21"/>
          <w:highlight w:val="none"/>
          <w:lang w:val="en-US" w:eastAsia="zh-CN"/>
        </w:rPr>
        <w:t>8份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以上文件</w:t>
      </w:r>
      <w:r>
        <w:rPr>
          <w:rFonts w:hint="eastAsia" w:ascii="宋体" w:hAnsi="宋体" w:eastAsia="宋体" w:cs="宋体"/>
          <w:color w:val="auto"/>
          <w:sz w:val="21"/>
          <w:szCs w:val="21"/>
          <w:highlight w:val="none"/>
          <w:lang w:val="en-US" w:eastAsia="zh-CN"/>
        </w:rPr>
        <w:t>根据具体项目的设计</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求</w:t>
      </w:r>
      <w:r>
        <w:rPr>
          <w:rFonts w:hint="eastAsia" w:ascii="宋体" w:hAnsi="宋体" w:eastAsia="宋体" w:cs="宋体"/>
          <w:color w:val="auto"/>
          <w:sz w:val="21"/>
          <w:szCs w:val="21"/>
          <w:highlight w:val="none"/>
        </w:rPr>
        <w:t>配套提交</w:t>
      </w:r>
      <w:r>
        <w:rPr>
          <w:rFonts w:hint="eastAsia" w:ascii="宋体" w:hAnsi="宋体" w:eastAsia="宋体" w:cs="宋体"/>
          <w:color w:val="auto"/>
          <w:sz w:val="21"/>
          <w:szCs w:val="21"/>
          <w:highlight w:val="none"/>
          <w:lang w:eastAsia="zh-CN"/>
        </w:rPr>
        <w:t>）</w:t>
      </w:r>
    </w:p>
    <w:p w14:paraId="2D846B95">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3、强调建筑环境和院区环境品质的提升，注意医院建筑群体的功能关系，实现院区内新建建筑与原有建筑的整合协调；</w:t>
      </w:r>
    </w:p>
    <w:p w14:paraId="5368C60B">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Arial" w:hAnsi="Arial" w:cs="Arial"/>
          <w:color w:val="auto"/>
          <w:sz w:val="21"/>
          <w:szCs w:val="21"/>
          <w:lang w:val="en-US" w:eastAsia="zh-CN"/>
        </w:rPr>
        <w:t>4、</w:t>
      </w:r>
      <w:r>
        <w:rPr>
          <w:rFonts w:hint="default" w:ascii="Arial" w:hAnsi="Arial" w:cs="Arial"/>
          <w:color w:val="auto"/>
          <w:sz w:val="21"/>
          <w:szCs w:val="21"/>
        </w:rPr>
        <w:t>总体布局科学，空间效果在变化中有统一。</w:t>
      </w:r>
    </w:p>
    <w:p w14:paraId="0CADE33E">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Arial" w:hAnsi="Arial" w:cs="Arial"/>
          <w:color w:val="auto"/>
          <w:sz w:val="21"/>
          <w:szCs w:val="21"/>
          <w:lang w:val="en-US" w:eastAsia="zh-CN"/>
        </w:rPr>
        <w:t>5、</w:t>
      </w:r>
      <w:r>
        <w:rPr>
          <w:rFonts w:hint="default" w:ascii="Arial" w:hAnsi="Arial" w:cs="Arial"/>
          <w:color w:val="auto"/>
          <w:sz w:val="21"/>
          <w:szCs w:val="21"/>
        </w:rPr>
        <w:t>通盘考虑室内划分、平面布置、界面处理、采光及照明、色彩的选择、氛围的营造、视觉设计等方面。</w:t>
      </w:r>
    </w:p>
    <w:p w14:paraId="54E81AA8">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6</w:t>
      </w:r>
      <w:r>
        <w:rPr>
          <w:rFonts w:hint="eastAsia" w:ascii="宋体" w:hAnsi="宋体" w:eastAsia="宋体" w:cs="宋体"/>
          <w:color w:val="auto"/>
          <w:kern w:val="0"/>
          <w:szCs w:val="21"/>
          <w:highlight w:val="none"/>
          <w:shd w:val="clear" w:color="auto" w:fill="FFFFFF"/>
        </w:rPr>
        <w:t>、承诺配合采购人在合理时限内尽快完成紧急委托事项；</w:t>
      </w:r>
    </w:p>
    <w:p w14:paraId="30F278BC">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7</w:t>
      </w:r>
      <w:r>
        <w:rPr>
          <w:rFonts w:hint="eastAsia" w:ascii="宋体" w:hAnsi="宋体" w:eastAsia="宋体" w:cs="宋体"/>
          <w:color w:val="auto"/>
          <w:kern w:val="0"/>
          <w:szCs w:val="21"/>
          <w:highlight w:val="none"/>
          <w:shd w:val="clear" w:color="auto" w:fill="FFFFFF"/>
        </w:rPr>
        <w:t>、建筑设计应充分体现医疗建筑的功能要求，符合现代化医学的基本规律，具备相应的科学性、合理性和先进性；</w:t>
      </w:r>
    </w:p>
    <w:p w14:paraId="1B3702BD">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8</w:t>
      </w:r>
      <w:r>
        <w:rPr>
          <w:rFonts w:hint="eastAsia" w:ascii="宋体" w:hAnsi="宋体" w:eastAsia="宋体" w:cs="宋体"/>
          <w:color w:val="auto"/>
          <w:kern w:val="0"/>
          <w:szCs w:val="21"/>
          <w:highlight w:val="none"/>
          <w:shd w:val="clear" w:color="auto" w:fill="FFFFFF"/>
        </w:rPr>
        <w:t>、注重就医者和医护的使用空间与环境的营造。要求最大限度地同时满足就医者治疗、生活和医护人员的工作需要，重视环境空间对病人情绪和生理状态的影响及对医护人员情绪和工作效率的影响；</w:t>
      </w:r>
    </w:p>
    <w:p w14:paraId="239924B2">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9</w:t>
      </w:r>
      <w:r>
        <w:rPr>
          <w:rFonts w:hint="eastAsia" w:ascii="宋体" w:hAnsi="宋体" w:eastAsia="宋体" w:cs="宋体"/>
          <w:color w:val="auto"/>
          <w:kern w:val="0"/>
          <w:szCs w:val="21"/>
          <w:highlight w:val="none"/>
          <w:shd w:val="clear" w:color="auto" w:fill="FFFFFF"/>
        </w:rPr>
        <w:t>、设计标准和技术要求参照执行《综合医院建设标准》和《综合医院建筑设计规范》中的有关规定和要求；</w:t>
      </w:r>
    </w:p>
    <w:p w14:paraId="1E7120BE">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10</w:t>
      </w:r>
      <w:r>
        <w:rPr>
          <w:rFonts w:hint="eastAsia" w:ascii="宋体" w:hAnsi="宋体" w:eastAsia="宋体" w:cs="宋体"/>
          <w:color w:val="auto"/>
          <w:kern w:val="0"/>
          <w:szCs w:val="21"/>
          <w:highlight w:val="none"/>
          <w:shd w:val="clear" w:color="auto" w:fill="FFFFFF"/>
        </w:rPr>
        <w:t>、各投标人充分发挥各自的技术专业优势，将国内外先进的设计理念与技术同本院的具体情况结合，注意各系统功能的综合与优化；</w:t>
      </w:r>
    </w:p>
    <w:p w14:paraId="1D6FCD0E">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11</w:t>
      </w:r>
      <w:r>
        <w:rPr>
          <w:rFonts w:hint="eastAsia" w:ascii="宋体" w:hAnsi="宋体" w:eastAsia="宋体" w:cs="宋体"/>
          <w:color w:val="auto"/>
          <w:kern w:val="0"/>
          <w:szCs w:val="21"/>
          <w:highlight w:val="none"/>
          <w:shd w:val="clear" w:color="auto" w:fill="FFFFFF"/>
        </w:rPr>
        <w:t>、设计咨询服务</w:t>
      </w:r>
      <w:r>
        <w:rPr>
          <w:rFonts w:hint="eastAsia" w:ascii="宋体" w:hAnsi="宋体" w:eastAsia="宋体" w:cs="宋体"/>
          <w:color w:val="auto"/>
          <w:kern w:val="0"/>
          <w:szCs w:val="21"/>
          <w:highlight w:val="none"/>
          <w:shd w:val="clear" w:color="auto" w:fill="FFFFFF"/>
          <w:lang w:val="en-US" w:eastAsia="zh-CN"/>
        </w:rPr>
        <w:t>应</w:t>
      </w:r>
      <w:r>
        <w:rPr>
          <w:rFonts w:hint="eastAsia" w:ascii="宋体" w:hAnsi="宋体" w:eastAsia="宋体" w:cs="宋体"/>
          <w:color w:val="auto"/>
          <w:kern w:val="0"/>
          <w:szCs w:val="21"/>
          <w:highlight w:val="none"/>
          <w:shd w:val="clear" w:color="auto" w:fill="FFFFFF"/>
        </w:rPr>
        <w:t>到位或</w:t>
      </w:r>
      <w:r>
        <w:rPr>
          <w:rFonts w:hint="eastAsia" w:ascii="宋体" w:hAnsi="宋体" w:eastAsia="宋体" w:cs="宋体"/>
          <w:color w:val="auto"/>
          <w:kern w:val="0"/>
          <w:szCs w:val="21"/>
          <w:highlight w:val="none"/>
          <w:shd w:val="clear" w:color="auto" w:fill="FFFFFF"/>
          <w:lang w:val="en-US" w:eastAsia="zh-CN"/>
        </w:rPr>
        <w:t>应</w:t>
      </w:r>
      <w:r>
        <w:rPr>
          <w:rFonts w:hint="eastAsia" w:ascii="宋体" w:hAnsi="宋体" w:eastAsia="宋体" w:cs="宋体"/>
          <w:color w:val="auto"/>
          <w:kern w:val="0"/>
          <w:szCs w:val="21"/>
          <w:highlight w:val="none"/>
          <w:shd w:val="clear" w:color="auto" w:fill="FFFFFF"/>
        </w:rPr>
        <w:t>在设计咨询服务时限内完成招标人委托事项；</w:t>
      </w:r>
    </w:p>
    <w:p w14:paraId="6DDFB9FD">
      <w:pPr>
        <w:spacing w:line="360" w:lineRule="auto"/>
        <w:ind w:firstLine="420" w:firstLineChars="200"/>
        <w:outlineLvl w:val="9"/>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12</w:t>
      </w:r>
      <w:r>
        <w:rPr>
          <w:rFonts w:hint="eastAsia" w:ascii="宋体" w:hAnsi="宋体" w:eastAsia="宋体" w:cs="宋体"/>
          <w:color w:val="auto"/>
          <w:kern w:val="0"/>
          <w:szCs w:val="21"/>
          <w:highlight w:val="none"/>
          <w:shd w:val="clear" w:color="auto" w:fill="FFFFFF"/>
        </w:rPr>
        <w:t>、设计构思要求重视功能的合理性，争取环境优美、适度，各类用房尤其是病房空间设计得当，诊疗、护理路线最短、功能明确，水平和垂直交通合理便捷，突出该院各专科的特色）</w:t>
      </w:r>
    </w:p>
    <w:p w14:paraId="60ED434A">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b w:val="0"/>
          <w:bCs w:val="0"/>
          <w:color w:val="auto"/>
          <w:sz w:val="21"/>
          <w:szCs w:val="21"/>
          <w:highlight w:val="yellow"/>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13</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b w:val="0"/>
          <w:bCs w:val="0"/>
          <w:color w:val="auto"/>
          <w:sz w:val="21"/>
          <w:szCs w:val="21"/>
          <w:highlight w:val="none"/>
          <w:shd w:val="clear" w:color="auto" w:fill="FFFFFF"/>
        </w:rPr>
        <w:t>依据设计文件的要求，本项目的材料、设备、</w:t>
      </w:r>
      <w:r>
        <w:rPr>
          <w:rFonts w:hint="eastAsia" w:ascii="宋体" w:hAnsi="宋体" w:eastAsia="宋体" w:cs="宋体"/>
          <w:b w:val="0"/>
          <w:bCs w:val="0"/>
          <w:color w:val="auto"/>
          <w:sz w:val="21"/>
          <w:szCs w:val="21"/>
          <w:highlight w:val="none"/>
          <w:shd w:val="clear" w:color="auto" w:fill="FFFFFF"/>
          <w:lang w:val="en-US" w:eastAsia="zh-CN"/>
        </w:rPr>
        <w:t>图纸</w:t>
      </w:r>
      <w:r>
        <w:rPr>
          <w:rFonts w:hint="eastAsia" w:ascii="宋体" w:hAnsi="宋体" w:eastAsia="宋体" w:cs="宋体"/>
          <w:b w:val="0"/>
          <w:bCs w:val="0"/>
          <w:color w:val="auto"/>
          <w:sz w:val="21"/>
          <w:szCs w:val="21"/>
          <w:highlight w:val="none"/>
          <w:shd w:val="clear" w:color="auto" w:fill="FFFFFF"/>
        </w:rPr>
        <w:t>须达到现行中华人民共和国以及省、自治区、直辖市或行业的建设标准、规范的要求。</w:t>
      </w:r>
    </w:p>
    <w:p w14:paraId="2E10AF07">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14</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b w:val="0"/>
          <w:bCs w:val="0"/>
          <w:color w:val="auto"/>
          <w:sz w:val="21"/>
          <w:szCs w:val="21"/>
          <w:highlight w:val="none"/>
          <w:shd w:val="clear" w:color="auto" w:fill="FFFFFF"/>
        </w:rPr>
        <w:t>在采购人对</w:t>
      </w:r>
      <w:r>
        <w:rPr>
          <w:rFonts w:hint="eastAsia" w:ascii="宋体" w:hAnsi="宋体" w:eastAsia="宋体" w:cs="宋体"/>
          <w:b w:val="0"/>
          <w:bCs w:val="0"/>
          <w:color w:val="auto"/>
          <w:sz w:val="21"/>
          <w:szCs w:val="21"/>
          <w:highlight w:val="none"/>
          <w:shd w:val="clear" w:color="auto" w:fill="FFFFFF"/>
          <w:lang w:val="en-US" w:eastAsia="zh-CN"/>
        </w:rPr>
        <w:t>初步</w:t>
      </w:r>
      <w:r>
        <w:rPr>
          <w:rFonts w:hint="eastAsia" w:ascii="宋体" w:hAnsi="宋体" w:eastAsia="宋体" w:cs="宋体"/>
          <w:b w:val="0"/>
          <w:bCs w:val="0"/>
          <w:color w:val="auto"/>
          <w:sz w:val="21"/>
          <w:szCs w:val="21"/>
          <w:highlight w:val="none"/>
          <w:shd w:val="clear" w:color="auto" w:fill="FFFFFF"/>
        </w:rPr>
        <w:t>设计成果完成确认后，成交人需协助采购人完成如下工作：</w:t>
      </w:r>
    </w:p>
    <w:p w14:paraId="4B44448D">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w:t>
      </w:r>
      <w:r>
        <w:rPr>
          <w:rFonts w:hint="eastAsia" w:ascii="宋体" w:hAnsi="宋体" w:eastAsia="宋体" w:cs="宋体"/>
          <w:b w:val="0"/>
          <w:bCs w:val="0"/>
          <w:color w:val="auto"/>
          <w:sz w:val="21"/>
          <w:szCs w:val="21"/>
          <w:highlight w:val="none"/>
          <w:shd w:val="clear" w:color="auto" w:fill="FFFFFF"/>
          <w:lang w:val="en-US" w:eastAsia="zh-CN"/>
        </w:rPr>
        <w:t>初步</w:t>
      </w:r>
      <w:r>
        <w:rPr>
          <w:rFonts w:hint="eastAsia" w:ascii="宋体" w:hAnsi="宋体" w:eastAsia="宋体" w:cs="宋体"/>
          <w:b w:val="0"/>
          <w:bCs w:val="0"/>
          <w:color w:val="auto"/>
          <w:sz w:val="21"/>
          <w:szCs w:val="21"/>
          <w:highlight w:val="none"/>
          <w:shd w:val="clear" w:color="auto" w:fill="FFFFFF"/>
        </w:rPr>
        <w:t>图纸交底并配合</w:t>
      </w:r>
      <w:r>
        <w:rPr>
          <w:rFonts w:hint="eastAsia" w:ascii="宋体" w:hAnsi="宋体" w:eastAsia="宋体" w:cs="宋体"/>
          <w:b w:val="0"/>
          <w:bCs w:val="0"/>
          <w:color w:val="auto"/>
          <w:sz w:val="21"/>
          <w:szCs w:val="21"/>
          <w:highlight w:val="none"/>
          <w:shd w:val="clear" w:color="auto" w:fill="FFFFFF"/>
          <w:lang w:val="en-US" w:eastAsia="zh-CN"/>
        </w:rPr>
        <w:t>后期施工图设计方进行</w:t>
      </w:r>
      <w:r>
        <w:rPr>
          <w:rFonts w:hint="eastAsia" w:ascii="宋体" w:hAnsi="宋体" w:eastAsia="宋体" w:cs="宋体"/>
          <w:b w:val="0"/>
          <w:bCs w:val="0"/>
          <w:color w:val="auto"/>
          <w:sz w:val="21"/>
          <w:szCs w:val="21"/>
          <w:highlight w:val="none"/>
          <w:shd w:val="clear" w:color="auto" w:fill="FFFFFF"/>
        </w:rPr>
        <w:t>图纸的答疑；</w:t>
      </w:r>
    </w:p>
    <w:p w14:paraId="5BEA288A">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（2）与承包商及其他配合性工程的协调联络；</w:t>
      </w:r>
    </w:p>
    <w:p w14:paraId="55BEE4D5">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rPr>
        <w:t>）在施工</w:t>
      </w:r>
      <w:r>
        <w:rPr>
          <w:rFonts w:hint="eastAsia" w:ascii="宋体" w:hAnsi="宋体" w:eastAsia="宋体" w:cs="宋体"/>
          <w:b w:val="0"/>
          <w:bCs w:val="0"/>
          <w:color w:val="auto"/>
          <w:sz w:val="21"/>
          <w:szCs w:val="21"/>
          <w:highlight w:val="none"/>
          <w:shd w:val="clear" w:color="auto" w:fill="FFFFFF"/>
          <w:lang w:val="en-US" w:eastAsia="zh-CN"/>
        </w:rPr>
        <w:t>图深化</w:t>
      </w:r>
      <w:r>
        <w:rPr>
          <w:rFonts w:hint="eastAsia" w:ascii="宋体" w:hAnsi="宋体" w:eastAsia="宋体" w:cs="宋体"/>
          <w:b w:val="0"/>
          <w:bCs w:val="0"/>
          <w:color w:val="auto"/>
          <w:sz w:val="21"/>
          <w:szCs w:val="21"/>
          <w:highlight w:val="none"/>
          <w:shd w:val="clear" w:color="auto" w:fill="FFFFFF"/>
        </w:rPr>
        <w:t>过程涉及到设计方案的其它问题；</w:t>
      </w:r>
    </w:p>
    <w:p w14:paraId="6DC9C7C6">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）按采购人要求提供纸质版及电子版图纸等资料。</w:t>
      </w:r>
    </w:p>
    <w:p w14:paraId="465449E4">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b w:val="0"/>
          <w:bCs w:val="0"/>
          <w:color w:val="auto"/>
          <w:sz w:val="21"/>
          <w:szCs w:val="21"/>
          <w:highlight w:val="none"/>
          <w:shd w:val="clear" w:color="auto" w:fill="FFFFFF"/>
        </w:rPr>
      </w:pPr>
      <w:r>
        <w:rPr>
          <w:rFonts w:hint="eastAsia" w:ascii="Arial" w:hAnsi="Arial" w:cs="Arial"/>
          <w:color w:val="auto"/>
          <w:sz w:val="21"/>
          <w:szCs w:val="21"/>
          <w:lang w:val="en-US" w:eastAsia="zh-CN"/>
        </w:rPr>
        <w:t>15、</w:t>
      </w:r>
      <w:r>
        <w:rPr>
          <w:rFonts w:hint="default" w:ascii="Arial" w:hAnsi="Arial" w:cs="Arial"/>
          <w:color w:val="auto"/>
          <w:sz w:val="21"/>
          <w:szCs w:val="21"/>
        </w:rPr>
        <w:t>设计应包括项目的平面、立面、剖面、大样、主要节点图纸、分解图、系统图</w:t>
      </w:r>
      <w:r>
        <w:rPr>
          <w:rFonts w:hint="default" w:ascii="Arial" w:hAnsi="Arial" w:cs="Arial"/>
          <w:color w:val="auto"/>
          <w:sz w:val="21"/>
          <w:szCs w:val="21"/>
          <w:lang w:val="en-US" w:eastAsia="zh-CN"/>
        </w:rPr>
        <w:t>等</w:t>
      </w:r>
      <w:r>
        <w:rPr>
          <w:rFonts w:hint="default" w:ascii="Arial" w:hAnsi="Arial" w:cs="Arial"/>
          <w:color w:val="auto"/>
          <w:sz w:val="21"/>
          <w:szCs w:val="21"/>
        </w:rPr>
        <w:t>。</w:t>
      </w:r>
    </w:p>
    <w:p w14:paraId="0ED5C4BC">
      <w:pPr>
        <w:pStyle w:val="13"/>
        <w:widowControl/>
        <w:shd w:val="clear" w:color="auto" w:fill="FFFFFF"/>
        <w:spacing w:before="0" w:beforeAutospacing="0" w:after="0" w:afterAutospacing="0" w:line="500" w:lineRule="exact"/>
        <w:ind w:firstLine="420" w:firstLineChars="200"/>
        <w:jc w:val="both"/>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16</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b w:val="0"/>
          <w:bCs w:val="0"/>
          <w:color w:val="auto"/>
          <w:sz w:val="21"/>
          <w:szCs w:val="21"/>
          <w:highlight w:val="none"/>
          <w:shd w:val="clear" w:color="auto" w:fill="FFFFFF"/>
        </w:rPr>
        <w:t>设计文件必须完整、准确、详尽、规范，应满足本次设计采购人及其有关审批部门的要求。</w:t>
      </w:r>
    </w:p>
    <w:p w14:paraId="04ACE48C">
      <w:pPr>
        <w:pStyle w:val="13"/>
        <w:widowControl/>
        <w:shd w:val="clear" w:color="auto" w:fill="FFFFFF"/>
        <w:spacing w:before="0" w:beforeAutospacing="0" w:after="0" w:afterAutospacing="0" w:line="500" w:lineRule="exact"/>
        <w:ind w:firstLine="420" w:firstLineChars="200"/>
        <w:jc w:val="both"/>
        <w:rPr>
          <w:rFonts w:hint="default" w:ascii="Arial" w:hAnsi="Arial" w:cs="Arial"/>
          <w:color w:val="auto"/>
          <w:sz w:val="21"/>
          <w:szCs w:val="21"/>
        </w:rPr>
      </w:pPr>
      <w:r>
        <w:rPr>
          <w:rFonts w:hint="eastAsia" w:ascii="Arial" w:hAnsi="Arial" w:cs="Arial"/>
          <w:color w:val="auto"/>
          <w:sz w:val="21"/>
          <w:szCs w:val="21"/>
          <w:lang w:val="en-US" w:eastAsia="zh-CN"/>
        </w:rPr>
        <w:t>17、</w:t>
      </w:r>
      <w:r>
        <w:rPr>
          <w:rFonts w:hint="default" w:ascii="Arial" w:hAnsi="Arial" w:cs="Arial"/>
          <w:color w:val="auto"/>
          <w:sz w:val="21"/>
          <w:szCs w:val="21"/>
        </w:rPr>
        <w:t>所选用的装饰材料及制品应符合国家和福建省的要求，不得使用国家和福建省禁止和限制使用的材料及制品。</w:t>
      </w:r>
    </w:p>
    <w:p w14:paraId="051523E7">
      <w:pPr>
        <w:pStyle w:val="13"/>
        <w:widowControl/>
        <w:shd w:val="clear" w:color="auto" w:fill="FFFFFF"/>
        <w:spacing w:before="0" w:beforeAutospacing="0" w:after="0" w:afterAutospacing="0" w:line="500" w:lineRule="exact"/>
        <w:ind w:firstLine="420" w:firstLineChars="200"/>
        <w:jc w:val="both"/>
        <w:rPr>
          <w:rFonts w:hint="eastAsia" w:ascii="Arial" w:hAnsi="Arial" w:cs="Arial"/>
          <w:color w:val="auto"/>
          <w:sz w:val="21"/>
          <w:szCs w:val="21"/>
        </w:rPr>
      </w:pPr>
      <w:r>
        <w:rPr>
          <w:rFonts w:hint="eastAsia" w:ascii="Arial" w:hAnsi="Arial" w:cs="Arial"/>
          <w:color w:val="auto"/>
          <w:sz w:val="21"/>
          <w:szCs w:val="21"/>
          <w:lang w:val="en-US" w:eastAsia="zh-CN"/>
        </w:rPr>
        <w:t>18、</w:t>
      </w:r>
      <w:r>
        <w:rPr>
          <w:rFonts w:hint="eastAsia" w:ascii="Arial" w:hAnsi="Arial" w:cs="Arial"/>
          <w:color w:val="auto"/>
          <w:sz w:val="21"/>
          <w:szCs w:val="21"/>
          <w:lang w:eastAsia="zh-CN"/>
        </w:rPr>
        <w:t>成交</w:t>
      </w:r>
      <w:r>
        <w:rPr>
          <w:rFonts w:hint="default" w:ascii="Arial" w:hAnsi="Arial" w:cs="Arial"/>
          <w:color w:val="auto"/>
          <w:sz w:val="21"/>
          <w:szCs w:val="21"/>
        </w:rPr>
        <w:t>人应根据采购人对方案的深化及完善要求对设计方案进行深化、完善，直到通过采购人</w:t>
      </w:r>
      <w:r>
        <w:rPr>
          <w:rFonts w:hint="default" w:ascii="Arial" w:hAnsi="Arial" w:cs="Arial"/>
          <w:color w:val="auto"/>
          <w:sz w:val="21"/>
          <w:szCs w:val="21"/>
          <w:lang w:val="en-US" w:eastAsia="zh-CN"/>
        </w:rPr>
        <w:t>审核</w:t>
      </w:r>
      <w:r>
        <w:rPr>
          <w:rFonts w:hint="default" w:ascii="Arial" w:hAnsi="Arial" w:cs="Arial"/>
          <w:color w:val="auto"/>
          <w:sz w:val="21"/>
          <w:szCs w:val="21"/>
        </w:rPr>
        <w:t>。</w:t>
      </w:r>
    </w:p>
    <w:p w14:paraId="634DE99D">
      <w:pPr>
        <w:pStyle w:val="13"/>
        <w:widowControl/>
        <w:shd w:val="clear" w:color="auto" w:fill="FFFFFF"/>
        <w:spacing w:before="0" w:beforeAutospacing="0" w:after="0" w:afterAutospacing="0" w:line="500" w:lineRule="exact"/>
        <w:ind w:firstLine="422" w:firstLineChars="200"/>
        <w:jc w:val="both"/>
        <w:outlineLvl w:val="9"/>
        <w:rPr>
          <w:rFonts w:hint="default" w:ascii="Arial" w:hAnsi="Arial" w:cs="Arial" w:eastAsiaTheme="minorEastAsia"/>
          <w:b/>
          <w:bCs/>
          <w:color w:val="auto"/>
          <w:kern w:val="0"/>
          <w:sz w:val="21"/>
          <w:szCs w:val="21"/>
          <w:highlight w:val="none"/>
          <w:shd w:val="clear" w:color="auto" w:fill="auto"/>
        </w:rPr>
      </w:pPr>
      <w:r>
        <w:rPr>
          <w:rFonts w:hint="default" w:ascii="Arial" w:hAnsi="Arial" w:cs="Arial" w:eastAsiaTheme="minorEastAsia"/>
          <w:b/>
          <w:bCs/>
          <w:color w:val="auto"/>
          <w:sz w:val="21"/>
          <w:szCs w:val="21"/>
          <w:highlight w:val="none"/>
          <w:shd w:val="clear" w:color="auto" w:fill="auto"/>
          <w:lang w:val="en-US" w:eastAsia="zh-CN"/>
        </w:rPr>
        <w:t>19</w:t>
      </w:r>
      <w:r>
        <w:rPr>
          <w:rFonts w:hint="default" w:ascii="Arial" w:hAnsi="Arial" w:cs="Arial" w:eastAsiaTheme="minorEastAsia"/>
          <w:b/>
          <w:bCs/>
          <w:color w:val="auto"/>
          <w:kern w:val="0"/>
          <w:sz w:val="21"/>
          <w:szCs w:val="21"/>
          <w:highlight w:val="none"/>
          <w:shd w:val="clear" w:color="auto" w:fill="auto"/>
        </w:rPr>
        <w:t>、</w:t>
      </w:r>
      <w:r>
        <w:rPr>
          <w:rFonts w:hint="default" w:ascii="Arial" w:hAnsi="Arial" w:cs="Arial" w:eastAsiaTheme="minorEastAsia"/>
          <w:b/>
          <w:bCs/>
          <w:color w:val="auto"/>
          <w:sz w:val="21"/>
          <w:szCs w:val="21"/>
          <w:highlight w:val="none"/>
          <w:shd w:val="clear" w:color="auto" w:fill="auto"/>
          <w:lang w:val="en-US" w:eastAsia="zh-CN"/>
        </w:rPr>
        <w:t>若</w:t>
      </w:r>
      <w:r>
        <w:rPr>
          <w:rFonts w:hint="default" w:ascii="Arial" w:hAnsi="Arial" w:cs="Arial" w:eastAsiaTheme="minorEastAsia"/>
          <w:b/>
          <w:bCs/>
          <w:color w:val="auto"/>
          <w:sz w:val="21"/>
          <w:szCs w:val="21"/>
          <w:highlight w:val="none"/>
          <w:shd w:val="clear" w:color="auto" w:fill="auto"/>
        </w:rPr>
        <w:t>项目后期</w:t>
      </w:r>
      <w:r>
        <w:rPr>
          <w:rFonts w:hint="default" w:ascii="Arial" w:hAnsi="Arial" w:cs="Arial" w:eastAsiaTheme="minorEastAsia"/>
          <w:b/>
          <w:bCs/>
          <w:color w:val="auto"/>
          <w:sz w:val="21"/>
          <w:szCs w:val="21"/>
          <w:highlight w:val="none"/>
          <w:shd w:val="clear" w:color="auto" w:fill="auto"/>
          <w:lang w:eastAsia="zh-CN"/>
        </w:rPr>
        <w:t>因</w:t>
      </w:r>
      <w:r>
        <w:rPr>
          <w:rFonts w:hint="default" w:ascii="Arial" w:hAnsi="Arial" w:cs="Arial" w:eastAsiaTheme="minorEastAsia"/>
          <w:b/>
          <w:bCs/>
          <w:color w:val="auto"/>
          <w:sz w:val="21"/>
          <w:szCs w:val="21"/>
          <w:highlight w:val="none"/>
          <w:shd w:val="clear" w:color="auto" w:fill="auto"/>
        </w:rPr>
        <w:t>管理</w:t>
      </w:r>
      <w:r>
        <w:rPr>
          <w:rFonts w:hint="default" w:ascii="Arial" w:hAnsi="Arial" w:cs="Arial" w:eastAsiaTheme="minorEastAsia"/>
          <w:b/>
          <w:bCs/>
          <w:color w:val="auto"/>
          <w:sz w:val="21"/>
          <w:szCs w:val="21"/>
          <w:highlight w:val="none"/>
          <w:shd w:val="clear" w:color="auto" w:fill="auto"/>
          <w:lang w:eastAsia="zh-CN"/>
        </w:rPr>
        <w:t>需要</w:t>
      </w:r>
      <w:r>
        <w:rPr>
          <w:rFonts w:hint="default" w:ascii="Arial" w:hAnsi="Arial" w:cs="Arial" w:eastAsiaTheme="minorEastAsia"/>
          <w:b/>
          <w:bCs/>
          <w:color w:val="auto"/>
          <w:sz w:val="21"/>
          <w:szCs w:val="21"/>
          <w:highlight w:val="none"/>
          <w:shd w:val="clear" w:color="auto" w:fill="auto"/>
        </w:rPr>
        <w:t>，供应商</w:t>
      </w:r>
      <w:r>
        <w:rPr>
          <w:rFonts w:hint="default" w:ascii="Arial" w:hAnsi="Arial" w:cs="Arial" w:eastAsiaTheme="minorEastAsia"/>
          <w:b/>
          <w:bCs/>
          <w:color w:val="auto"/>
          <w:sz w:val="21"/>
          <w:szCs w:val="21"/>
          <w:highlight w:val="none"/>
          <w:shd w:val="clear" w:color="auto" w:fill="auto"/>
          <w:lang w:eastAsia="zh-CN"/>
        </w:rPr>
        <w:t>应</w:t>
      </w:r>
      <w:r>
        <w:rPr>
          <w:rFonts w:hint="default" w:ascii="Arial" w:hAnsi="Arial" w:cs="Arial" w:eastAsiaTheme="minorEastAsia"/>
          <w:b/>
          <w:bCs/>
          <w:color w:val="auto"/>
          <w:sz w:val="21"/>
          <w:szCs w:val="21"/>
          <w:highlight w:val="none"/>
          <w:shd w:val="clear" w:color="auto" w:fill="auto"/>
        </w:rPr>
        <w:t>向采购人提供该项目的BIM设计。供应商至少配备1人具有人力资源和社会保障部教育培训中心颁发</w:t>
      </w:r>
      <w:r>
        <w:rPr>
          <w:rFonts w:hint="default" w:ascii="Arial" w:hAnsi="Arial" w:cs="Arial" w:eastAsiaTheme="minorEastAsia"/>
          <w:b/>
          <w:bCs/>
          <w:color w:val="auto"/>
          <w:sz w:val="21"/>
          <w:szCs w:val="21"/>
          <w:highlight w:val="none"/>
          <w:shd w:val="clear" w:color="auto" w:fill="auto"/>
          <w:lang w:val="en-US" w:eastAsia="zh-CN"/>
        </w:rPr>
        <w:t>的</w:t>
      </w:r>
      <w:r>
        <w:rPr>
          <w:rFonts w:hint="default" w:ascii="Arial" w:hAnsi="Arial" w:cs="Arial" w:eastAsiaTheme="minorEastAsia"/>
          <w:b/>
          <w:bCs/>
          <w:color w:val="auto"/>
          <w:sz w:val="21"/>
          <w:szCs w:val="21"/>
          <w:highlight w:val="none"/>
          <w:shd w:val="clear" w:color="auto" w:fill="auto"/>
        </w:rPr>
        <w:t>BIM应用设计师岗位</w:t>
      </w:r>
      <w:r>
        <w:rPr>
          <w:rFonts w:hint="default" w:ascii="Arial" w:hAnsi="Arial" w:cs="Arial" w:eastAsiaTheme="minorEastAsia"/>
          <w:b/>
          <w:bCs/>
          <w:color w:val="auto"/>
          <w:sz w:val="21"/>
          <w:szCs w:val="21"/>
          <w:highlight w:val="none"/>
          <w:shd w:val="clear" w:color="auto" w:fill="auto"/>
          <w:lang w:val="en-US" w:eastAsia="zh-CN"/>
        </w:rPr>
        <w:t>能力</w:t>
      </w:r>
      <w:r>
        <w:rPr>
          <w:rFonts w:hint="default" w:ascii="Arial" w:hAnsi="Arial" w:cs="Arial" w:eastAsiaTheme="minorEastAsia"/>
          <w:b/>
          <w:bCs/>
          <w:color w:val="auto"/>
          <w:sz w:val="21"/>
          <w:szCs w:val="21"/>
          <w:highlight w:val="none"/>
          <w:shd w:val="clear" w:color="auto" w:fill="auto"/>
        </w:rPr>
        <w:t>证书</w:t>
      </w:r>
      <w:r>
        <w:rPr>
          <w:rFonts w:hint="default" w:ascii="Arial" w:hAnsi="Arial" w:cs="Arial" w:eastAsiaTheme="minorEastAsia"/>
          <w:b/>
          <w:bCs/>
          <w:color w:val="auto"/>
          <w:sz w:val="21"/>
          <w:szCs w:val="21"/>
          <w:highlight w:val="none"/>
          <w:shd w:val="clear" w:color="auto" w:fill="auto"/>
          <w:lang w:eastAsia="zh-CN"/>
        </w:rPr>
        <w:t>（</w:t>
      </w:r>
      <w:r>
        <w:rPr>
          <w:rFonts w:hint="default" w:ascii="Arial" w:hAnsi="Arial" w:cs="Arial" w:eastAsiaTheme="minorEastAsia"/>
          <w:b/>
          <w:bCs/>
          <w:color w:val="auto"/>
          <w:sz w:val="21"/>
          <w:szCs w:val="21"/>
          <w:highlight w:val="none"/>
          <w:shd w:val="clear" w:color="auto" w:fill="auto"/>
          <w:lang w:val="en-US" w:eastAsia="zh-CN"/>
        </w:rPr>
        <w:t>建筑设计专业）</w:t>
      </w:r>
      <w:r>
        <w:rPr>
          <w:rFonts w:hint="default" w:ascii="Arial" w:hAnsi="Arial" w:cs="Arial" w:eastAsiaTheme="minorEastAsia"/>
          <w:b/>
          <w:bCs/>
          <w:color w:val="auto"/>
          <w:sz w:val="21"/>
          <w:szCs w:val="21"/>
          <w:highlight w:val="none"/>
          <w:shd w:val="clear" w:color="auto" w:fill="auto"/>
        </w:rPr>
        <w:t>人员。（须提供相关人员的身份证复印件、有效证书复印件及提交响应文件截止时间前六个月（不含投标截止时间当月）中任意一个月供应商为其缴纳社会保险的证明材料，加盖供应商单位公章）</w:t>
      </w:r>
    </w:p>
    <w:p w14:paraId="2CAD182F">
      <w:pPr>
        <w:pStyle w:val="13"/>
        <w:widowControl/>
        <w:shd w:val="clear" w:color="auto" w:fill="FFFFFF"/>
        <w:spacing w:before="0" w:beforeAutospacing="0" w:after="0" w:afterAutospacing="0" w:line="500" w:lineRule="exact"/>
        <w:ind w:firstLine="422" w:firstLineChars="200"/>
        <w:jc w:val="both"/>
        <w:outlineLvl w:val="9"/>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三、商务条件（以下内容均为不允许负偏离的实质性要求，如有负偏离，其投标无效）</w:t>
      </w:r>
    </w:p>
    <w:p w14:paraId="074EA09F">
      <w:pPr>
        <w:pStyle w:val="13"/>
        <w:widowControl/>
        <w:shd w:val="clear" w:color="auto" w:fill="FFFFFF"/>
        <w:spacing w:before="0" w:beforeAutospacing="0" w:after="0" w:afterAutospacing="0" w:line="500" w:lineRule="exact"/>
        <w:ind w:firstLine="422" w:firstLineChars="200"/>
        <w:jc w:val="both"/>
        <w:outlineLvl w:val="9"/>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（一）交付时间、地点和条件</w:t>
      </w:r>
    </w:p>
    <w:p w14:paraId="64ADAC40">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FFFFFF"/>
        </w:rPr>
        <w:t>1.1交付时间： 设计单位自收到设计任务起，单项工程造价预算在200万以下的，30日历天内；以上文件提</w:t>
      </w:r>
      <w:r>
        <w:rPr>
          <w:rFonts w:hint="eastAsia" w:ascii="宋体" w:hAnsi="宋体" w:eastAsia="宋体" w:cs="宋体"/>
          <w:color w:val="auto"/>
          <w:sz w:val="21"/>
          <w:szCs w:val="21"/>
          <w:highlight w:val="none"/>
          <w:shd w:val="clear" w:color="auto" w:fill="auto"/>
        </w:rPr>
        <w:t>交时间需按建筑工程设计的需要配套提交</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lang w:val="en-US" w:eastAsia="zh-CN"/>
        </w:rPr>
        <w:t>200万以上的项目情况参照执行。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工程咨询、可研编制</w:t>
      </w:r>
      <w:r>
        <w:rPr>
          <w:rFonts w:hint="eastAsia" w:ascii="宋体" w:hAnsi="宋体" w:eastAsia="宋体" w:cs="宋体"/>
          <w:color w:val="auto"/>
          <w:sz w:val="21"/>
          <w:szCs w:val="21"/>
          <w:highlight w:val="none"/>
          <w:lang w:val="en-US" w:eastAsia="zh-CN"/>
        </w:rPr>
        <w:t>3份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方案设计文件</w:t>
      </w:r>
      <w:r>
        <w:rPr>
          <w:rFonts w:hint="eastAsia" w:ascii="宋体" w:hAnsi="宋体" w:eastAsia="宋体" w:cs="宋体"/>
          <w:color w:val="auto"/>
          <w:sz w:val="21"/>
          <w:szCs w:val="21"/>
          <w:highlight w:val="none"/>
          <w:lang w:val="en-US" w:eastAsia="zh-CN"/>
        </w:rPr>
        <w:t>3份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施工图设计文件</w:t>
      </w:r>
      <w:r>
        <w:rPr>
          <w:rFonts w:hint="eastAsia" w:ascii="宋体" w:hAnsi="宋体" w:eastAsia="宋体" w:cs="宋体"/>
          <w:color w:val="auto"/>
          <w:sz w:val="21"/>
          <w:szCs w:val="21"/>
          <w:highlight w:val="none"/>
          <w:lang w:val="en-US" w:eastAsia="zh-CN"/>
        </w:rPr>
        <w:t>8份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以上文件</w:t>
      </w:r>
      <w:r>
        <w:rPr>
          <w:rFonts w:hint="eastAsia" w:ascii="宋体" w:hAnsi="宋体" w:eastAsia="宋体" w:cs="宋体"/>
          <w:color w:val="auto"/>
          <w:sz w:val="21"/>
          <w:szCs w:val="21"/>
          <w:highlight w:val="none"/>
          <w:lang w:val="en-US" w:eastAsia="zh-CN"/>
        </w:rPr>
        <w:t>根据具体项目的设计</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求</w:t>
      </w:r>
      <w:r>
        <w:rPr>
          <w:rFonts w:hint="eastAsia" w:ascii="宋体" w:hAnsi="宋体" w:eastAsia="宋体" w:cs="宋体"/>
          <w:color w:val="auto"/>
          <w:sz w:val="21"/>
          <w:szCs w:val="21"/>
          <w:highlight w:val="none"/>
        </w:rPr>
        <w:t>配套提交</w:t>
      </w:r>
      <w:r>
        <w:rPr>
          <w:rFonts w:hint="eastAsia" w:ascii="宋体" w:hAnsi="宋体" w:eastAsia="宋体" w:cs="宋体"/>
          <w:color w:val="auto"/>
          <w:sz w:val="21"/>
          <w:szCs w:val="21"/>
          <w:highlight w:val="none"/>
          <w:lang w:eastAsia="zh-CN"/>
        </w:rPr>
        <w:t>）</w:t>
      </w:r>
    </w:p>
    <w:p w14:paraId="7F1DF1D1">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1.2交付地点：</w:t>
      </w:r>
      <w:r>
        <w:rPr>
          <w:rFonts w:hint="eastAsia" w:ascii="宋体" w:hAnsi="宋体" w:eastAsia="宋体" w:cs="宋体"/>
          <w:color w:val="auto"/>
          <w:sz w:val="21"/>
          <w:szCs w:val="21"/>
          <w:highlight w:val="none"/>
          <w:shd w:val="clear" w:color="auto" w:fill="auto"/>
          <w:lang w:val="en-US" w:eastAsia="zh-CN"/>
        </w:rPr>
        <w:t>福建省肿瘤医院</w:t>
      </w:r>
      <w:r>
        <w:rPr>
          <w:rFonts w:hint="eastAsia" w:ascii="宋体" w:hAnsi="宋体" w:eastAsia="宋体" w:cs="宋体"/>
          <w:color w:val="auto"/>
          <w:sz w:val="21"/>
          <w:szCs w:val="21"/>
          <w:highlight w:val="none"/>
          <w:shd w:val="clear" w:color="auto" w:fill="auto"/>
        </w:rPr>
        <w:t>。</w:t>
      </w:r>
    </w:p>
    <w:p w14:paraId="4612A028">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1.3交付条件：</w:t>
      </w:r>
      <w:r>
        <w:rPr>
          <w:rFonts w:hint="default" w:ascii="宋体" w:hAnsi="宋体" w:eastAsia="宋体" w:cs="宋体"/>
          <w:color w:val="auto"/>
          <w:sz w:val="21"/>
          <w:szCs w:val="21"/>
          <w:highlight w:val="none"/>
          <w:shd w:val="clear" w:color="auto" w:fill="FFFFFF"/>
        </w:rPr>
        <w:t>符合国家、行业、福建省、地方各相关专业的规范、标准及采购人的要求。</w:t>
      </w:r>
    </w:p>
    <w:p w14:paraId="2DE4857F">
      <w:pPr>
        <w:pStyle w:val="13"/>
        <w:widowControl/>
        <w:shd w:val="clear" w:color="auto" w:fill="FFFFFF"/>
        <w:spacing w:before="0" w:beforeAutospacing="0" w:after="0" w:afterAutospacing="0" w:line="500" w:lineRule="exact"/>
        <w:ind w:firstLine="422" w:firstLineChars="200"/>
        <w:jc w:val="both"/>
        <w:outlineLvl w:val="9"/>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（二）履约保证金</w:t>
      </w:r>
    </w:p>
    <w:p w14:paraId="05D09267">
      <w:pPr>
        <w:pStyle w:val="13"/>
        <w:widowControl/>
        <w:shd w:val="clear" w:color="auto" w:fill="FFFFFF"/>
        <w:spacing w:before="0" w:beforeAutospacing="0" w:after="0" w:afterAutospacing="0" w:line="500" w:lineRule="exact"/>
        <w:ind w:firstLine="420" w:firstLineChars="200"/>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无</w:t>
      </w:r>
      <w:r>
        <w:rPr>
          <w:rFonts w:hint="eastAsia" w:ascii="宋体" w:hAnsi="宋体" w:eastAsia="宋体" w:cs="宋体"/>
          <w:color w:val="auto"/>
          <w:sz w:val="21"/>
          <w:szCs w:val="21"/>
          <w:highlight w:val="none"/>
          <w:shd w:val="clear" w:color="auto" w:fill="FFFFFF"/>
        </w:rPr>
        <w:t>。</w:t>
      </w:r>
    </w:p>
    <w:p w14:paraId="040B8129">
      <w:pPr>
        <w:pStyle w:val="13"/>
        <w:widowControl/>
        <w:shd w:val="clear" w:color="auto" w:fill="FFFFFF"/>
        <w:spacing w:before="0" w:beforeAutospacing="0" w:after="0" w:afterAutospacing="0" w:line="500" w:lineRule="exact"/>
        <w:ind w:firstLine="422" w:firstLineChars="200"/>
        <w:jc w:val="both"/>
        <w:outlineLvl w:val="9"/>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（三）款项支付</w:t>
      </w:r>
    </w:p>
    <w:p w14:paraId="268706E5">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合同签订生效后，中标人接到招标人设计项目，完成设计并出具完备图纸后提出书面申请，并提供等额有效税务发票，招标人支付</w:t>
      </w:r>
      <w:r>
        <w:rPr>
          <w:rFonts w:hint="eastAsia" w:ascii="宋体" w:hAnsi="宋体" w:eastAsia="宋体" w:cs="宋体"/>
          <w:b w:val="0"/>
          <w:color w:val="auto"/>
          <w:sz w:val="21"/>
          <w:szCs w:val="21"/>
          <w:highlight w:val="none"/>
          <w:lang w:val="en-US" w:eastAsia="zh-CN"/>
        </w:rPr>
        <w:t>该项目设计费</w:t>
      </w:r>
      <w:r>
        <w:rPr>
          <w:rFonts w:hint="eastAsia" w:ascii="宋体" w:hAnsi="宋体" w:eastAsia="宋体" w:cs="宋体"/>
          <w:b w:val="0"/>
          <w:color w:val="auto"/>
          <w:sz w:val="21"/>
          <w:szCs w:val="21"/>
          <w:highlight w:val="none"/>
        </w:rPr>
        <w:t>总额的50％；</w:t>
      </w:r>
      <w:r>
        <w:rPr>
          <w:rFonts w:hint="eastAsia" w:ascii="宋体" w:hAnsi="宋体" w:eastAsia="宋体" w:cs="宋体"/>
          <w:b w:val="0"/>
          <w:color w:val="auto"/>
          <w:sz w:val="21"/>
          <w:szCs w:val="21"/>
          <w:highlight w:val="none"/>
        </w:rPr>
        <w:t>待</w:t>
      </w:r>
      <w:r>
        <w:rPr>
          <w:rFonts w:hint="eastAsia" w:ascii="宋体" w:hAnsi="宋体" w:eastAsia="宋体" w:cs="宋体"/>
          <w:b w:val="0"/>
          <w:color w:val="auto"/>
          <w:sz w:val="21"/>
          <w:szCs w:val="21"/>
          <w:highlight w:val="none"/>
          <w:lang w:val="en-US" w:eastAsia="zh-CN"/>
        </w:rPr>
        <w:t>工程项目预算审核价确定</w:t>
      </w:r>
      <w:r>
        <w:rPr>
          <w:rFonts w:hint="eastAsia" w:ascii="宋体" w:hAnsi="宋体" w:eastAsia="宋体" w:cs="宋体"/>
          <w:b w:val="0"/>
          <w:color w:val="auto"/>
          <w:sz w:val="21"/>
          <w:szCs w:val="21"/>
          <w:highlight w:val="none"/>
        </w:rPr>
        <w:t>后，以</w:t>
      </w:r>
      <w:r>
        <w:rPr>
          <w:rFonts w:hint="eastAsia" w:ascii="宋体" w:hAnsi="宋体" w:eastAsia="宋体" w:cs="宋体"/>
          <w:b w:val="0"/>
          <w:color w:val="auto"/>
          <w:sz w:val="21"/>
          <w:szCs w:val="21"/>
          <w:highlight w:val="none"/>
          <w:lang w:val="en-US" w:eastAsia="zh-CN"/>
        </w:rPr>
        <w:t>该工程项目预算审核价</w:t>
      </w:r>
      <w:r>
        <w:rPr>
          <w:rFonts w:hint="eastAsia" w:ascii="宋体" w:hAnsi="宋体" w:eastAsia="宋体" w:cs="宋体"/>
          <w:b w:val="0"/>
          <w:color w:val="auto"/>
          <w:sz w:val="21"/>
          <w:szCs w:val="21"/>
          <w:highlight w:val="none"/>
        </w:rPr>
        <w:t>作为工程设计收费计费</w:t>
      </w:r>
      <w:r>
        <w:rPr>
          <w:rFonts w:hint="eastAsia" w:ascii="宋体" w:hAnsi="宋体" w:eastAsia="宋体" w:cs="宋体"/>
          <w:b w:val="0"/>
          <w:color w:val="auto"/>
          <w:sz w:val="21"/>
          <w:szCs w:val="21"/>
          <w:highlight w:val="none"/>
          <w:lang w:val="en-US" w:eastAsia="zh-CN"/>
        </w:rPr>
        <w:t>额</w:t>
      </w:r>
      <w:r>
        <w:rPr>
          <w:rFonts w:hint="eastAsia" w:ascii="宋体" w:hAnsi="宋体" w:eastAsia="宋体" w:cs="宋体"/>
          <w:b w:val="0"/>
          <w:color w:val="auto"/>
          <w:sz w:val="21"/>
          <w:szCs w:val="21"/>
          <w:highlight w:val="none"/>
        </w:rPr>
        <w:t>进行调整，招标人支付至最终设计费用的80%;</w:t>
      </w:r>
      <w:r>
        <w:rPr>
          <w:rFonts w:hint="eastAsia" w:ascii="宋体" w:hAnsi="宋体" w:eastAsia="宋体" w:cs="宋体"/>
          <w:b w:val="0"/>
          <w:color w:val="auto"/>
          <w:sz w:val="21"/>
          <w:szCs w:val="21"/>
          <w:highlight w:val="none"/>
        </w:rPr>
        <w:t>待项目竣工验收后，招标人予以支付剩余设计费</w:t>
      </w:r>
      <w:r>
        <w:rPr>
          <w:rFonts w:hint="eastAsia" w:ascii="宋体" w:hAnsi="宋体" w:eastAsia="宋体" w:cs="宋体"/>
          <w:b w:val="0"/>
          <w:color w:val="auto"/>
          <w:sz w:val="21"/>
          <w:szCs w:val="21"/>
          <w:highlight w:val="none"/>
          <w:lang w:eastAsia="zh-CN"/>
        </w:rPr>
        <w:t>。</w:t>
      </w:r>
    </w:p>
    <w:p w14:paraId="2C4C8BBD">
      <w:pPr>
        <w:pStyle w:val="13"/>
        <w:widowControl/>
        <w:numPr>
          <w:ilvl w:val="0"/>
          <w:numId w:val="4"/>
        </w:numPr>
        <w:shd w:val="clear" w:color="auto" w:fill="FFFFFF"/>
        <w:spacing w:before="0" w:beforeAutospacing="0" w:after="0" w:afterAutospacing="0" w:line="500" w:lineRule="exact"/>
        <w:ind w:firstLine="422" w:firstLineChars="200"/>
        <w:jc w:val="both"/>
        <w:outlineLvl w:val="9"/>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其他要求</w:t>
      </w:r>
    </w:p>
    <w:p w14:paraId="21D03931">
      <w:pPr>
        <w:pStyle w:val="13"/>
        <w:widowControl/>
        <w:shd w:val="clear" w:color="auto" w:fill="FFFFFF"/>
        <w:spacing w:before="0" w:beforeAutospacing="0" w:after="0" w:afterAutospacing="0" w:line="500" w:lineRule="exact"/>
        <w:ind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未明确的其它约定事项或条款，待采购人与成交人签订合同时，由双方协商订立。</w:t>
      </w:r>
    </w:p>
    <w:p w14:paraId="71E8D7B3">
      <w:pPr>
        <w:pStyle w:val="4"/>
        <w:ind w:firstLine="0"/>
        <w:outlineLvl w:val="9"/>
        <w:rPr>
          <w:color w:val="auto"/>
          <w:szCs w:val="21"/>
          <w:highlight w:val="none"/>
        </w:rPr>
      </w:pPr>
    </w:p>
    <w:p w14:paraId="4A992741">
      <w:pPr>
        <w:pStyle w:val="4"/>
        <w:ind w:firstLine="0"/>
        <w:outlineLvl w:val="9"/>
        <w:rPr>
          <w:color w:val="auto"/>
          <w:szCs w:val="21"/>
          <w:highlight w:val="none"/>
        </w:rPr>
      </w:pPr>
    </w:p>
    <w:p w14:paraId="48D9DAE9">
      <w:pPr>
        <w:pStyle w:val="4"/>
        <w:ind w:firstLine="0"/>
        <w:outlineLvl w:val="9"/>
        <w:rPr>
          <w:color w:val="auto"/>
          <w:szCs w:val="21"/>
          <w:highlight w:val="none"/>
        </w:rPr>
      </w:pPr>
    </w:p>
    <w:p w14:paraId="03776A43">
      <w:pPr>
        <w:spacing w:line="500" w:lineRule="exact"/>
        <w:jc w:val="both"/>
        <w:outlineLvl w:val="9"/>
        <w:rPr>
          <w:rFonts w:hint="eastAsia"/>
          <w:b/>
          <w:bCs/>
          <w:color w:val="auto"/>
          <w:sz w:val="35"/>
          <w:szCs w:val="35"/>
          <w:highlight w:val="none"/>
          <w:lang w:val="en-US" w:eastAsia="zh-CN"/>
        </w:rPr>
        <w:sectPr>
          <w:pgSz w:w="11906" w:h="16838"/>
          <w:pgMar w:top="1701" w:right="1474" w:bottom="1417" w:left="1474" w:header="851" w:footer="992" w:gutter="0"/>
          <w:pgNumType w:fmt="decimal"/>
          <w:cols w:space="425" w:num="1"/>
          <w:docGrid w:type="lines" w:linePitch="312" w:charSpace="0"/>
        </w:sectPr>
      </w:pPr>
    </w:p>
    <w:p w14:paraId="675EF71F">
      <w:pPr>
        <w:spacing w:line="500" w:lineRule="exact"/>
        <w:jc w:val="both"/>
        <w:outlineLvl w:val="9"/>
        <w:rPr>
          <w:b/>
          <w:bCs/>
          <w:color w:val="auto"/>
          <w:sz w:val="35"/>
          <w:szCs w:val="35"/>
          <w:highlight w:val="none"/>
        </w:rPr>
      </w:pPr>
      <w:r>
        <w:rPr>
          <w:rFonts w:hint="eastAsia"/>
          <w:b/>
          <w:bCs/>
          <w:color w:val="auto"/>
          <w:sz w:val="35"/>
          <w:szCs w:val="35"/>
          <w:highlight w:val="none"/>
          <w:lang w:val="en-US" w:eastAsia="zh-CN"/>
        </w:rPr>
        <w:t xml:space="preserve">              </w:t>
      </w:r>
      <w:r>
        <w:rPr>
          <w:rFonts w:hint="eastAsia"/>
          <w:b/>
          <w:bCs/>
          <w:color w:val="auto"/>
          <w:sz w:val="35"/>
          <w:szCs w:val="35"/>
          <w:highlight w:val="none"/>
        </w:rPr>
        <w:t>第四部分 投标文件的组成</w:t>
      </w:r>
    </w:p>
    <w:p w14:paraId="3320A8C0">
      <w:pPr>
        <w:pStyle w:val="4"/>
        <w:spacing w:line="500" w:lineRule="exact"/>
        <w:ind w:firstLine="0"/>
        <w:jc w:val="center"/>
        <w:outlineLvl w:val="9"/>
        <w:rPr>
          <w:color w:val="auto"/>
          <w:szCs w:val="21"/>
          <w:highlight w:val="none"/>
        </w:rPr>
      </w:pPr>
      <w:r>
        <w:rPr>
          <w:rFonts w:hint="eastAsia"/>
          <w:color w:val="auto"/>
          <w:szCs w:val="21"/>
          <w:highlight w:val="none"/>
        </w:rPr>
        <w:t>（包含但不限于以下要求）</w:t>
      </w:r>
    </w:p>
    <w:p w14:paraId="6E9021D5">
      <w:pPr>
        <w:pStyle w:val="4"/>
        <w:spacing w:line="500" w:lineRule="exact"/>
        <w:ind w:firstLine="0"/>
        <w:outlineLvl w:val="9"/>
        <w:rPr>
          <w:color w:val="auto"/>
          <w:szCs w:val="21"/>
          <w:highlight w:val="none"/>
        </w:rPr>
      </w:pPr>
    </w:p>
    <w:p w14:paraId="62EED2B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一、资格及资信证明部分</w:t>
      </w:r>
    </w:p>
    <w:p w14:paraId="51074A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（1）投标函</w:t>
      </w:r>
    </w:p>
    <w:p w14:paraId="243E039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（2）投标人的资格及资信证明文件</w:t>
      </w:r>
    </w:p>
    <w:p w14:paraId="47E38D9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1）一般资格证明文件：</w:t>
      </w:r>
    </w:p>
    <w:p w14:paraId="37CE9B0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①有效期内营业执照复印件（三证合一）</w:t>
      </w:r>
    </w:p>
    <w:p w14:paraId="4AC7266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②委托代理人及法定代表人的有效身份证明复印件</w:t>
      </w:r>
    </w:p>
    <w:p w14:paraId="24EE913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③法定代表人授权委托书原件（委托代理人是法定代表人的无需提供）</w:t>
      </w:r>
    </w:p>
    <w:p w14:paraId="1FB21EE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④三年内无重大违法记录书面声明</w:t>
      </w:r>
    </w:p>
    <w:p w14:paraId="1EB28CF5">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注：上述资格及资信证明材料，允许供应商采用资格承诺制。供应商提供符合要求的资格承诺函的，视为满足招标文件的一般资格要求。采用资格承诺制的供应商，须根据招标文件“第四部分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6955A24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2）其他资格证明文件：</w:t>
      </w:r>
    </w:p>
    <w:p w14:paraId="64D6A3D0">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供应商应具有建设行政主管部门核发有效的建筑行业（建筑工程）设计</w:t>
      </w:r>
      <w:r>
        <w:rPr>
          <w:rFonts w:hint="eastAsia" w:ascii="宋体" w:hAnsi="宋体" w:eastAsia="宋体" w:cs="宋体"/>
          <w:color w:val="auto"/>
          <w:szCs w:val="21"/>
          <w:highlight w:val="none"/>
          <w:lang w:eastAsia="zh-CN"/>
        </w:rPr>
        <w:t>甲级</w:t>
      </w:r>
      <w:r>
        <w:rPr>
          <w:rFonts w:hint="eastAsia" w:ascii="宋体" w:hAnsi="宋体" w:eastAsia="宋体" w:cs="宋体"/>
          <w:color w:val="auto"/>
          <w:szCs w:val="21"/>
          <w:highlight w:val="none"/>
        </w:rPr>
        <w:t>及以上资质</w:t>
      </w:r>
      <w:r>
        <w:rPr>
          <w:rFonts w:hint="eastAsia" w:ascii="宋体" w:hAnsi="宋体" w:eastAsia="宋体" w:cs="宋体"/>
          <w:color w:val="auto"/>
          <w:szCs w:val="21"/>
          <w:highlight w:val="none"/>
          <w:lang w:eastAsia="zh-CN"/>
        </w:rPr>
        <w:t>。</w:t>
      </w:r>
    </w:p>
    <w:p w14:paraId="6D0E0A9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二、报价部分</w:t>
      </w:r>
    </w:p>
    <w:p w14:paraId="3AD2295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（1）报价一览表</w:t>
      </w:r>
    </w:p>
    <w:p w14:paraId="0798B26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三、技术商务部分</w:t>
      </w:r>
    </w:p>
    <w:p w14:paraId="1C2ADF3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（1）技术和服务要求响应表</w:t>
      </w:r>
    </w:p>
    <w:p w14:paraId="1694049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（2）商务条件响应表</w:t>
      </w:r>
    </w:p>
    <w:p w14:paraId="5A24F6A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（3）投标人提交的其他资料（若有）</w:t>
      </w:r>
    </w:p>
    <w:p w14:paraId="72B6AB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）服务承诺书</w:t>
      </w:r>
    </w:p>
    <w:p w14:paraId="3233AD5C">
      <w:pPr>
        <w:pStyle w:val="4"/>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outlineLvl w:val="9"/>
        <w:rPr>
          <w:b/>
          <w:bCs/>
          <w:color w:val="auto"/>
          <w:szCs w:val="21"/>
          <w:highlight w:val="none"/>
          <w:u w:val="single"/>
        </w:rPr>
      </w:pPr>
      <w:r>
        <w:rPr>
          <w:rFonts w:hint="eastAsia"/>
          <w:b/>
          <w:bCs/>
          <w:color w:val="auto"/>
          <w:szCs w:val="21"/>
          <w:highlight w:val="none"/>
          <w:u w:val="single"/>
        </w:rPr>
        <w:t>以上材料每页均须加盖公章。投标人必须将报价部分、资格及资信证明部分、技术商务部分单独装订，按照报价部分、资格及资信证明部分、技术商务部分三个部分分别密封。正本与副本如有不一致，则以正本为准。</w:t>
      </w:r>
    </w:p>
    <w:p w14:paraId="415B0558">
      <w:pPr>
        <w:outlineLvl w:val="9"/>
        <w:rPr>
          <w:rStyle w:val="18"/>
          <w:rFonts w:hint="eastAsia" w:ascii="宋体" w:hAnsi="宋体" w:cs="宋体"/>
          <w:color w:val="auto"/>
          <w:sz w:val="28"/>
          <w:szCs w:val="28"/>
          <w:highlight w:val="none"/>
        </w:rPr>
      </w:pPr>
      <w:r>
        <w:rPr>
          <w:rStyle w:val="18"/>
          <w:rFonts w:hint="eastAsia" w:ascii="宋体" w:hAnsi="宋体" w:cs="宋体"/>
          <w:color w:val="auto"/>
          <w:sz w:val="28"/>
          <w:szCs w:val="28"/>
          <w:highlight w:val="none"/>
        </w:rPr>
        <w:br w:type="page"/>
      </w:r>
    </w:p>
    <w:p w14:paraId="64EB20E4">
      <w:pPr>
        <w:pStyle w:val="13"/>
        <w:widowControl/>
        <w:jc w:val="center"/>
        <w:outlineLvl w:val="9"/>
        <w:rPr>
          <w:color w:val="auto"/>
          <w:highlight w:val="none"/>
        </w:rPr>
      </w:pPr>
      <w:r>
        <w:rPr>
          <w:rStyle w:val="18"/>
          <w:rFonts w:hint="eastAsia" w:ascii="宋体" w:hAnsi="宋体" w:cs="宋体"/>
          <w:color w:val="auto"/>
          <w:sz w:val="28"/>
          <w:szCs w:val="28"/>
          <w:highlight w:val="none"/>
        </w:rPr>
        <w:t>封面格式</w:t>
      </w:r>
    </w:p>
    <w:p w14:paraId="3DE66A55">
      <w:pPr>
        <w:pStyle w:val="13"/>
        <w:widowControl/>
        <w:spacing w:before="156" w:beforeLines="50" w:beforeAutospacing="0" w:after="156" w:afterLines="50" w:afterAutospacing="0"/>
        <w:jc w:val="center"/>
        <w:outlineLvl w:val="9"/>
        <w:rPr>
          <w:rStyle w:val="18"/>
          <w:rFonts w:ascii="宋体" w:hAnsi="宋体" w:cs="宋体"/>
          <w:color w:val="auto"/>
          <w:sz w:val="48"/>
          <w:szCs w:val="48"/>
          <w:highlight w:val="none"/>
        </w:rPr>
      </w:pPr>
    </w:p>
    <w:p w14:paraId="55B3C4A1">
      <w:pPr>
        <w:pStyle w:val="13"/>
        <w:widowControl/>
        <w:spacing w:before="156" w:beforeLines="50" w:beforeAutospacing="0" w:after="156" w:afterLines="50" w:afterAutospacing="0"/>
        <w:jc w:val="center"/>
        <w:outlineLvl w:val="9"/>
        <w:rPr>
          <w:color w:val="auto"/>
          <w:sz w:val="48"/>
          <w:szCs w:val="48"/>
          <w:highlight w:val="none"/>
        </w:rPr>
      </w:pPr>
      <w:r>
        <w:rPr>
          <w:rStyle w:val="18"/>
          <w:rFonts w:hint="eastAsia" w:ascii="宋体" w:hAnsi="宋体" w:cs="宋体"/>
          <w:color w:val="auto"/>
          <w:sz w:val="48"/>
          <w:szCs w:val="48"/>
          <w:highlight w:val="none"/>
        </w:rPr>
        <w:t>投标文件</w:t>
      </w:r>
    </w:p>
    <w:p w14:paraId="22154706">
      <w:pPr>
        <w:pStyle w:val="13"/>
        <w:widowControl/>
        <w:jc w:val="center"/>
        <w:outlineLvl w:val="9"/>
        <w:rPr>
          <w:color w:val="auto"/>
          <w:highlight w:val="none"/>
        </w:rPr>
      </w:pPr>
      <w:r>
        <w:rPr>
          <w:rStyle w:val="18"/>
          <w:rFonts w:hint="eastAsia" w:ascii="宋体" w:hAnsi="宋体" w:cs="宋体"/>
          <w:color w:val="auto"/>
          <w:sz w:val="48"/>
          <w:szCs w:val="48"/>
          <w:highlight w:val="none"/>
        </w:rPr>
        <w:t>（资格及资信证明部分）</w:t>
      </w:r>
    </w:p>
    <w:p w14:paraId="18DFD0B6">
      <w:pPr>
        <w:pStyle w:val="13"/>
        <w:widowControl/>
        <w:outlineLvl w:val="9"/>
        <w:rPr>
          <w:color w:val="auto"/>
          <w:highlight w:val="none"/>
        </w:rPr>
      </w:pPr>
      <w:r>
        <w:rPr>
          <w:rFonts w:hint="eastAsia" w:ascii="宋体" w:hAnsi="宋体" w:cs="宋体"/>
          <w:color w:val="auto"/>
          <w:sz w:val="36"/>
          <w:szCs w:val="36"/>
          <w:highlight w:val="none"/>
        </w:rPr>
        <w:t> </w:t>
      </w:r>
    </w:p>
    <w:p w14:paraId="0AB6A0E9">
      <w:pPr>
        <w:pStyle w:val="13"/>
        <w:widowControl/>
        <w:jc w:val="center"/>
        <w:outlineLvl w:val="9"/>
        <w:rPr>
          <w:color w:val="auto"/>
          <w:highlight w:val="none"/>
        </w:rPr>
      </w:pPr>
      <w:r>
        <w:rPr>
          <w:rStyle w:val="18"/>
          <w:rFonts w:hint="eastAsia" w:ascii="宋体" w:hAnsi="宋体" w:cs="宋体"/>
          <w:color w:val="auto"/>
          <w:sz w:val="36"/>
          <w:szCs w:val="36"/>
          <w:highlight w:val="none"/>
          <w:u w:val="single"/>
        </w:rPr>
        <w:t>（填写正本或副本）</w:t>
      </w:r>
    </w:p>
    <w:p w14:paraId="4DD6C74B">
      <w:pPr>
        <w:pStyle w:val="13"/>
        <w:widowControl/>
        <w:outlineLvl w:val="9"/>
        <w:rPr>
          <w:color w:val="auto"/>
          <w:highlight w:val="none"/>
        </w:rPr>
      </w:pPr>
    </w:p>
    <w:p w14:paraId="2A6FFEB9">
      <w:pPr>
        <w:pStyle w:val="13"/>
        <w:widowControl/>
        <w:ind w:firstLine="1920"/>
        <w:outlineLvl w:val="9"/>
        <w:rPr>
          <w:color w:val="auto"/>
          <w:highlight w:val="none"/>
        </w:rPr>
      </w:pPr>
      <w:r>
        <w:rPr>
          <w:rStyle w:val="18"/>
          <w:rFonts w:hint="eastAsia" w:ascii="宋体" w:hAnsi="宋体" w:cs="宋体"/>
          <w:color w:val="auto"/>
          <w:sz w:val="31"/>
          <w:szCs w:val="31"/>
          <w:highlight w:val="none"/>
          <w:lang w:eastAsia="zh-CN"/>
        </w:rPr>
        <w:t>项目名称：</w:t>
      </w:r>
      <w:r>
        <w:rPr>
          <w:rStyle w:val="18"/>
          <w:rFonts w:hint="eastAsia" w:ascii="宋体" w:hAnsi="宋体" w:cs="宋体"/>
          <w:color w:val="auto"/>
          <w:sz w:val="31"/>
          <w:szCs w:val="31"/>
          <w:highlight w:val="none"/>
          <w:u w:val="single"/>
        </w:rPr>
        <w:t>（由投标人填写）</w:t>
      </w:r>
    </w:p>
    <w:p w14:paraId="696D5513">
      <w:pPr>
        <w:pStyle w:val="13"/>
        <w:widowControl/>
        <w:ind w:firstLine="1920"/>
        <w:outlineLvl w:val="9"/>
        <w:rPr>
          <w:color w:val="auto"/>
          <w:highlight w:val="none"/>
        </w:rPr>
      </w:pPr>
      <w:r>
        <w:rPr>
          <w:rStyle w:val="18"/>
          <w:rFonts w:hint="eastAsia" w:ascii="宋体" w:hAnsi="宋体" w:cs="宋体"/>
          <w:color w:val="auto"/>
          <w:sz w:val="31"/>
          <w:szCs w:val="31"/>
          <w:highlight w:val="none"/>
        </w:rPr>
        <w:t>项目编号：</w:t>
      </w:r>
      <w:r>
        <w:rPr>
          <w:rStyle w:val="18"/>
          <w:rFonts w:hint="eastAsia" w:ascii="宋体" w:hAnsi="宋体" w:cs="宋体"/>
          <w:color w:val="auto"/>
          <w:sz w:val="31"/>
          <w:szCs w:val="31"/>
          <w:highlight w:val="none"/>
          <w:u w:val="single"/>
        </w:rPr>
        <w:t>（由投标人填写）</w:t>
      </w:r>
    </w:p>
    <w:p w14:paraId="29F051C4">
      <w:pPr>
        <w:pStyle w:val="13"/>
        <w:widowControl/>
        <w:outlineLvl w:val="9"/>
        <w:rPr>
          <w:color w:val="auto"/>
          <w:highlight w:val="none"/>
        </w:rPr>
      </w:pPr>
      <w:r>
        <w:rPr>
          <w:rFonts w:hint="eastAsia" w:ascii="宋体" w:hAnsi="宋体" w:cs="宋体"/>
          <w:color w:val="auto"/>
          <w:sz w:val="36"/>
          <w:szCs w:val="36"/>
          <w:highlight w:val="none"/>
        </w:rPr>
        <w:t> </w:t>
      </w:r>
    </w:p>
    <w:p w14:paraId="50468D4E">
      <w:pPr>
        <w:pStyle w:val="13"/>
        <w:widowControl/>
        <w:jc w:val="center"/>
        <w:outlineLvl w:val="9"/>
        <w:rPr>
          <w:color w:val="auto"/>
          <w:highlight w:val="none"/>
        </w:rPr>
      </w:pPr>
      <w:r>
        <w:rPr>
          <w:rStyle w:val="18"/>
          <w:rFonts w:hint="eastAsia" w:ascii="宋体" w:hAnsi="宋体" w:cs="宋体"/>
          <w:color w:val="auto"/>
          <w:sz w:val="31"/>
          <w:szCs w:val="31"/>
          <w:highlight w:val="none"/>
        </w:rPr>
        <w:t>投标人：</w:t>
      </w:r>
      <w:r>
        <w:rPr>
          <w:rStyle w:val="18"/>
          <w:rFonts w:hint="eastAsia" w:ascii="宋体" w:hAnsi="宋体" w:cs="宋体"/>
          <w:color w:val="auto"/>
          <w:sz w:val="31"/>
          <w:szCs w:val="31"/>
          <w:highlight w:val="none"/>
          <w:u w:val="single"/>
        </w:rPr>
        <w:t>（填写“全称”）</w:t>
      </w:r>
    </w:p>
    <w:p w14:paraId="1BD5A018">
      <w:pPr>
        <w:pStyle w:val="13"/>
        <w:widowControl/>
        <w:jc w:val="center"/>
        <w:outlineLvl w:val="9"/>
        <w:rPr>
          <w:color w:val="auto"/>
          <w:highlight w:val="none"/>
        </w:rPr>
      </w:pP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年</w:t>
      </w: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月</w:t>
      </w:r>
    </w:p>
    <w:p w14:paraId="7F43E3A0">
      <w:pPr>
        <w:pStyle w:val="13"/>
        <w:widowControl/>
        <w:outlineLvl w:val="9"/>
        <w:rPr>
          <w:rFonts w:ascii="宋体" w:hAnsi="宋体" w:cs="宋体"/>
          <w:color w:val="auto"/>
          <w:sz w:val="21"/>
          <w:szCs w:val="21"/>
          <w:highlight w:val="none"/>
        </w:rPr>
      </w:pPr>
      <w:r>
        <w:rPr>
          <w:rFonts w:hint="eastAsia" w:ascii="宋体" w:hAnsi="宋体" w:cs="宋体"/>
          <w:color w:val="auto"/>
          <w:sz w:val="21"/>
          <w:szCs w:val="21"/>
          <w:highlight w:val="none"/>
        </w:rPr>
        <w:t> </w:t>
      </w:r>
    </w:p>
    <w:p w14:paraId="53DC4BCF">
      <w:pPr>
        <w:pStyle w:val="13"/>
        <w:widowControl/>
        <w:outlineLvl w:val="9"/>
        <w:rPr>
          <w:rFonts w:ascii="宋体" w:hAnsi="宋体" w:cs="宋体"/>
          <w:color w:val="auto"/>
          <w:sz w:val="21"/>
          <w:szCs w:val="21"/>
          <w:highlight w:val="none"/>
        </w:rPr>
      </w:pPr>
    </w:p>
    <w:p w14:paraId="21F40808">
      <w:pPr>
        <w:pStyle w:val="13"/>
        <w:widowControl/>
        <w:outlineLvl w:val="9"/>
        <w:rPr>
          <w:rFonts w:ascii="宋体" w:hAnsi="宋体" w:cs="宋体"/>
          <w:color w:val="auto"/>
          <w:sz w:val="21"/>
          <w:szCs w:val="21"/>
          <w:highlight w:val="none"/>
        </w:rPr>
      </w:pPr>
    </w:p>
    <w:p w14:paraId="1F13EB32">
      <w:pPr>
        <w:pStyle w:val="13"/>
        <w:widowControl/>
        <w:outlineLvl w:val="9"/>
        <w:rPr>
          <w:rFonts w:ascii="宋体" w:hAnsi="宋体" w:cs="宋体"/>
          <w:color w:val="auto"/>
          <w:sz w:val="21"/>
          <w:szCs w:val="21"/>
          <w:highlight w:val="none"/>
        </w:rPr>
      </w:pPr>
    </w:p>
    <w:p w14:paraId="5442374F">
      <w:pPr>
        <w:pStyle w:val="13"/>
        <w:widowControl/>
        <w:outlineLvl w:val="9"/>
        <w:rPr>
          <w:rFonts w:ascii="宋体" w:hAnsi="宋体" w:cs="宋体"/>
          <w:color w:val="auto"/>
          <w:sz w:val="21"/>
          <w:szCs w:val="21"/>
          <w:highlight w:val="none"/>
        </w:rPr>
      </w:pPr>
    </w:p>
    <w:p w14:paraId="49746FAC">
      <w:pPr>
        <w:pStyle w:val="13"/>
        <w:widowControl/>
        <w:jc w:val="center"/>
        <w:outlineLvl w:val="9"/>
        <w:rPr>
          <w:color w:val="auto"/>
          <w:highlight w:val="none"/>
        </w:rPr>
      </w:pPr>
      <w:r>
        <w:rPr>
          <w:rStyle w:val="18"/>
          <w:rFonts w:hint="eastAsia" w:ascii="宋体" w:hAnsi="宋体" w:cs="宋体"/>
          <w:color w:val="auto"/>
          <w:sz w:val="28"/>
          <w:szCs w:val="28"/>
          <w:highlight w:val="none"/>
        </w:rPr>
        <w:t>索引</w:t>
      </w:r>
    </w:p>
    <w:p w14:paraId="5553512C">
      <w:pPr>
        <w:pStyle w:val="13"/>
        <w:widowControl/>
        <w:outlineLvl w:val="9"/>
        <w:rPr>
          <w:color w:val="auto"/>
          <w:highlight w:val="none"/>
        </w:rPr>
      </w:pPr>
      <w:r>
        <w:rPr>
          <w:rFonts w:hint="eastAsia" w:ascii="宋体" w:hAnsi="宋体" w:cs="宋体"/>
          <w:color w:val="auto"/>
          <w:sz w:val="28"/>
          <w:szCs w:val="28"/>
          <w:highlight w:val="none"/>
        </w:rPr>
        <w:t>一、投标函</w:t>
      </w:r>
    </w:p>
    <w:p w14:paraId="232C7203">
      <w:pPr>
        <w:pStyle w:val="13"/>
        <w:widowControl/>
        <w:outlineLvl w:val="9"/>
        <w:rPr>
          <w:color w:val="auto"/>
          <w:highlight w:val="none"/>
        </w:rPr>
      </w:pPr>
      <w:r>
        <w:rPr>
          <w:rFonts w:hint="eastAsia" w:ascii="宋体" w:hAnsi="宋体" w:cs="宋体"/>
          <w:color w:val="auto"/>
          <w:sz w:val="28"/>
          <w:szCs w:val="28"/>
          <w:highlight w:val="none"/>
        </w:rPr>
        <w:t>二、投标人的资格及资信证明文件</w:t>
      </w:r>
    </w:p>
    <w:p w14:paraId="04B2006D">
      <w:pPr>
        <w:pStyle w:val="13"/>
        <w:widowControl/>
        <w:outlineLvl w:val="9"/>
        <w:rPr>
          <w:rFonts w:ascii="宋体" w:hAnsi="宋体" w:cs="宋体"/>
          <w:color w:val="auto"/>
          <w:sz w:val="28"/>
          <w:szCs w:val="28"/>
          <w:highlight w:val="none"/>
        </w:rPr>
      </w:pPr>
    </w:p>
    <w:p w14:paraId="6DC73DCE">
      <w:pPr>
        <w:pStyle w:val="13"/>
        <w:widowControl/>
        <w:jc w:val="center"/>
        <w:outlineLvl w:val="9"/>
        <w:rPr>
          <w:color w:val="auto"/>
          <w:highlight w:val="none"/>
        </w:rPr>
      </w:pPr>
      <w:r>
        <w:rPr>
          <w:rFonts w:hint="eastAsia" w:ascii="宋体" w:hAnsi="宋体" w:cs="宋体"/>
          <w:color w:val="auto"/>
          <w:sz w:val="21"/>
          <w:szCs w:val="21"/>
          <w:highlight w:val="none"/>
        </w:rPr>
        <w:t>★注意</w:t>
      </w:r>
    </w:p>
    <w:p w14:paraId="50207ADE">
      <w:pPr>
        <w:pStyle w:val="13"/>
        <w:widowControl/>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资格及资信证明部分中不得出现报价部分的全部或部分的投标报价信息（或组成资料），否则</w:t>
      </w:r>
      <w:r>
        <w:rPr>
          <w:rStyle w:val="18"/>
          <w:rFonts w:hint="eastAsia" w:ascii="宋体" w:hAnsi="宋体" w:cs="宋体"/>
          <w:color w:val="auto"/>
          <w:sz w:val="21"/>
          <w:szCs w:val="21"/>
          <w:highlight w:val="none"/>
        </w:rPr>
        <w:t>资格审查不合格</w:t>
      </w:r>
      <w:r>
        <w:rPr>
          <w:rFonts w:hint="eastAsia" w:ascii="宋体" w:hAnsi="宋体" w:cs="宋体"/>
          <w:color w:val="auto"/>
          <w:sz w:val="21"/>
          <w:szCs w:val="21"/>
          <w:highlight w:val="none"/>
        </w:rPr>
        <w:t>。</w:t>
      </w:r>
    </w:p>
    <w:p w14:paraId="3E324ADE">
      <w:pPr>
        <w:pStyle w:val="13"/>
        <w:widowControl/>
        <w:ind w:firstLine="420"/>
        <w:outlineLvl w:val="9"/>
        <w:rPr>
          <w:rFonts w:ascii="宋体" w:hAnsi="宋体" w:cs="宋体"/>
          <w:color w:val="auto"/>
          <w:sz w:val="21"/>
          <w:szCs w:val="21"/>
          <w:highlight w:val="none"/>
        </w:rPr>
      </w:pPr>
    </w:p>
    <w:p w14:paraId="28C3A4EE">
      <w:pPr>
        <w:pStyle w:val="13"/>
        <w:widowControl/>
        <w:ind w:firstLine="420"/>
        <w:outlineLvl w:val="9"/>
        <w:rPr>
          <w:rFonts w:ascii="宋体" w:hAnsi="宋体" w:cs="宋体"/>
          <w:color w:val="auto"/>
          <w:sz w:val="21"/>
          <w:szCs w:val="21"/>
          <w:highlight w:val="none"/>
        </w:rPr>
      </w:pPr>
    </w:p>
    <w:p w14:paraId="4589E9AA">
      <w:pPr>
        <w:pStyle w:val="13"/>
        <w:widowControl/>
        <w:ind w:firstLine="420"/>
        <w:outlineLvl w:val="9"/>
        <w:rPr>
          <w:rFonts w:ascii="宋体" w:hAnsi="宋体" w:cs="宋体"/>
          <w:color w:val="auto"/>
          <w:sz w:val="21"/>
          <w:szCs w:val="21"/>
          <w:highlight w:val="none"/>
        </w:rPr>
      </w:pPr>
    </w:p>
    <w:p w14:paraId="237FD3A9">
      <w:pPr>
        <w:pStyle w:val="13"/>
        <w:widowControl/>
        <w:ind w:firstLine="420"/>
        <w:outlineLvl w:val="9"/>
        <w:rPr>
          <w:rFonts w:ascii="宋体" w:hAnsi="宋体" w:cs="宋体"/>
          <w:color w:val="auto"/>
          <w:sz w:val="21"/>
          <w:szCs w:val="21"/>
          <w:highlight w:val="none"/>
        </w:rPr>
      </w:pPr>
    </w:p>
    <w:p w14:paraId="4EFCC550">
      <w:pPr>
        <w:pStyle w:val="13"/>
        <w:widowControl/>
        <w:ind w:firstLine="420"/>
        <w:outlineLvl w:val="9"/>
        <w:rPr>
          <w:rFonts w:ascii="宋体" w:hAnsi="宋体" w:cs="宋体"/>
          <w:color w:val="auto"/>
          <w:sz w:val="21"/>
          <w:szCs w:val="21"/>
          <w:highlight w:val="none"/>
        </w:rPr>
      </w:pPr>
    </w:p>
    <w:p w14:paraId="5522A9F4">
      <w:pPr>
        <w:pStyle w:val="13"/>
        <w:widowControl/>
        <w:ind w:firstLine="420"/>
        <w:outlineLvl w:val="9"/>
        <w:rPr>
          <w:rFonts w:ascii="宋体" w:hAnsi="宋体" w:cs="宋体"/>
          <w:color w:val="auto"/>
          <w:sz w:val="21"/>
          <w:szCs w:val="21"/>
          <w:highlight w:val="none"/>
        </w:rPr>
      </w:pPr>
    </w:p>
    <w:p w14:paraId="3CD0A63C">
      <w:pPr>
        <w:pStyle w:val="13"/>
        <w:widowControl/>
        <w:outlineLvl w:val="9"/>
        <w:rPr>
          <w:rFonts w:ascii="宋体" w:hAnsi="宋体" w:cs="宋体"/>
          <w:color w:val="auto"/>
          <w:sz w:val="21"/>
          <w:szCs w:val="21"/>
          <w:highlight w:val="none"/>
        </w:rPr>
      </w:pPr>
    </w:p>
    <w:p w14:paraId="240061CB">
      <w:pPr>
        <w:pStyle w:val="13"/>
        <w:widowControl/>
        <w:jc w:val="center"/>
        <w:outlineLvl w:val="9"/>
        <w:rPr>
          <w:rStyle w:val="18"/>
          <w:rFonts w:ascii="宋体" w:hAnsi="宋体" w:cs="宋体"/>
          <w:color w:val="auto"/>
          <w:sz w:val="21"/>
          <w:szCs w:val="21"/>
          <w:highlight w:val="none"/>
        </w:rPr>
      </w:pPr>
    </w:p>
    <w:p w14:paraId="4260A5DF">
      <w:pPr>
        <w:outlineLvl w:val="9"/>
        <w:rPr>
          <w:rStyle w:val="18"/>
          <w:rFonts w:ascii="宋体" w:hAnsi="宋体" w:cs="宋体"/>
          <w:color w:val="auto"/>
          <w:szCs w:val="21"/>
          <w:highlight w:val="none"/>
        </w:rPr>
      </w:pPr>
      <w:r>
        <w:rPr>
          <w:rStyle w:val="18"/>
          <w:rFonts w:hint="eastAsia" w:ascii="宋体" w:hAnsi="宋体" w:cs="宋体"/>
          <w:color w:val="auto"/>
          <w:szCs w:val="21"/>
          <w:highlight w:val="none"/>
        </w:rPr>
        <w:br w:type="page"/>
      </w:r>
    </w:p>
    <w:p w14:paraId="24FBF9C2">
      <w:pPr>
        <w:pStyle w:val="13"/>
        <w:widowControl/>
        <w:jc w:val="center"/>
        <w:outlineLvl w:val="9"/>
        <w:rPr>
          <w:color w:val="auto"/>
          <w:highlight w:val="none"/>
        </w:rPr>
      </w:pPr>
      <w:r>
        <w:rPr>
          <w:rStyle w:val="18"/>
          <w:rFonts w:hint="eastAsia" w:ascii="宋体" w:hAnsi="宋体" w:cs="宋体"/>
          <w:color w:val="auto"/>
          <w:sz w:val="21"/>
          <w:szCs w:val="21"/>
          <w:highlight w:val="none"/>
        </w:rPr>
        <w:t>一、投标函</w:t>
      </w:r>
    </w:p>
    <w:p w14:paraId="25A60760">
      <w:pPr>
        <w:pStyle w:val="13"/>
        <w:widowControl/>
        <w:outlineLvl w:val="9"/>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14:paraId="1413A55F">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兹收到贵单位关于</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项目（项目编号：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）的投标邀请，本投标人代表</w:t>
      </w:r>
      <w:r>
        <w:rPr>
          <w:rFonts w:hint="eastAsia" w:ascii="宋体" w:hAnsi="宋体" w:cs="宋体"/>
          <w:color w:val="auto"/>
          <w:sz w:val="21"/>
          <w:szCs w:val="21"/>
          <w:highlight w:val="none"/>
          <w:u w:val="single"/>
        </w:rPr>
        <w:t>（填写“全名”）</w:t>
      </w:r>
      <w:r>
        <w:rPr>
          <w:rFonts w:hint="eastAsia" w:ascii="宋体" w:hAnsi="宋体" w:cs="宋体"/>
          <w:color w:val="auto"/>
          <w:sz w:val="21"/>
          <w:szCs w:val="21"/>
          <w:highlight w:val="none"/>
        </w:rPr>
        <w:t>已获得我方正式授权并代表投标人</w:t>
      </w:r>
      <w:r>
        <w:rPr>
          <w:rFonts w:hint="eastAsia" w:ascii="宋体" w:hAnsi="宋体" w:cs="宋体"/>
          <w:color w:val="auto"/>
          <w:sz w:val="21"/>
          <w:szCs w:val="21"/>
          <w:highlight w:val="none"/>
          <w:u w:val="single"/>
        </w:rPr>
        <w:t>（填写“全称”）</w:t>
      </w:r>
      <w:r>
        <w:rPr>
          <w:rFonts w:hint="eastAsia" w:ascii="宋体" w:hAnsi="宋体" w:cs="宋体"/>
          <w:color w:val="auto"/>
          <w:sz w:val="21"/>
          <w:szCs w:val="21"/>
          <w:highlight w:val="none"/>
        </w:rPr>
        <w:t>参加投标，并提交招标文件规定份数的投标文件正本和副本。我方提交的全部投标文件均由下述部分组成：</w:t>
      </w:r>
    </w:p>
    <w:p w14:paraId="1E910DE0">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（1）资格及资信证明部分</w:t>
      </w:r>
    </w:p>
    <w:p w14:paraId="02B2EA25">
      <w:pPr>
        <w:pStyle w:val="13"/>
        <w:spacing w:before="0" w:beforeAutospacing="0" w:after="0" w:afterAutospacing="0" w:line="440" w:lineRule="exact"/>
        <w:ind w:firstLine="420"/>
        <w:outlineLvl w:val="9"/>
        <w:rPr>
          <w:color w:val="auto"/>
          <w:sz w:val="21"/>
          <w:szCs w:val="21"/>
          <w:highlight w:val="none"/>
        </w:rPr>
      </w:pPr>
      <w:r>
        <w:rPr>
          <w:rFonts w:hint="eastAsia"/>
          <w:color w:val="auto"/>
          <w:sz w:val="21"/>
          <w:szCs w:val="21"/>
          <w:highlight w:val="none"/>
        </w:rPr>
        <w:t>①投标函</w:t>
      </w:r>
    </w:p>
    <w:p w14:paraId="03060B4D">
      <w:pPr>
        <w:pStyle w:val="13"/>
        <w:spacing w:before="0" w:beforeAutospacing="0" w:after="0" w:afterAutospacing="0" w:line="440" w:lineRule="exact"/>
        <w:ind w:firstLine="420"/>
        <w:outlineLvl w:val="9"/>
        <w:rPr>
          <w:color w:val="auto"/>
          <w:sz w:val="21"/>
          <w:szCs w:val="21"/>
          <w:highlight w:val="none"/>
        </w:rPr>
      </w:pPr>
      <w:r>
        <w:rPr>
          <w:rFonts w:hint="eastAsia"/>
          <w:color w:val="auto"/>
          <w:sz w:val="21"/>
          <w:szCs w:val="21"/>
          <w:highlight w:val="none"/>
        </w:rPr>
        <w:t>②投标人的资格及资信证明文件</w:t>
      </w:r>
    </w:p>
    <w:p w14:paraId="67B8B59C">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（2）报价部分</w:t>
      </w:r>
    </w:p>
    <w:p w14:paraId="7486B7C1">
      <w:pPr>
        <w:pStyle w:val="13"/>
        <w:widowControl/>
        <w:spacing w:before="0" w:beforeAutospacing="0" w:after="0" w:afterAutospacing="0" w:line="440" w:lineRule="exact"/>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①报价一览表</w:t>
      </w:r>
    </w:p>
    <w:p w14:paraId="6C452F6B">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（3）技术商务部分</w:t>
      </w:r>
    </w:p>
    <w:p w14:paraId="31A2512C">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①技术和服务要求响应表</w:t>
      </w:r>
    </w:p>
    <w:p w14:paraId="2A9A540F">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②商务条件响应表</w:t>
      </w:r>
    </w:p>
    <w:p w14:paraId="42E41DFE">
      <w:pPr>
        <w:pStyle w:val="13"/>
        <w:widowControl/>
        <w:spacing w:before="0" w:beforeAutospacing="0" w:after="0" w:afterAutospacing="0" w:line="44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③投标人提交的其他资料（若有）</w:t>
      </w:r>
    </w:p>
    <w:p w14:paraId="1F89189F">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④服务承诺书</w:t>
      </w:r>
    </w:p>
    <w:p w14:paraId="207B67D8">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根据本函，本投标人代表宣布我方保证遵守招标文件的全部规定，同时：</w:t>
      </w:r>
    </w:p>
    <w:p w14:paraId="42BE4CA4">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1、</w:t>
      </w:r>
      <w:r>
        <w:rPr>
          <w:rStyle w:val="18"/>
          <w:rFonts w:hint="eastAsia" w:ascii="宋体" w:hAnsi="宋体" w:cs="宋体"/>
          <w:color w:val="auto"/>
          <w:sz w:val="21"/>
          <w:szCs w:val="21"/>
          <w:highlight w:val="none"/>
        </w:rPr>
        <w:t>确认：</w:t>
      </w:r>
    </w:p>
    <w:p w14:paraId="4B7DEA68">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1.1所投采购包的投标报价详见“报价一览表”。</w:t>
      </w:r>
    </w:p>
    <w:p w14:paraId="0E37048B">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1.2我方已详细审查全部招标文件[包括但不限于：有关附件（若有）、澄清或修改（若有）等]，并自行承担因对全部招标文件理解不正确或误解而产生的相应后果和责任。</w:t>
      </w:r>
    </w:p>
    <w:p w14:paraId="302AB53E">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2、</w:t>
      </w:r>
      <w:r>
        <w:rPr>
          <w:rStyle w:val="18"/>
          <w:rFonts w:hint="eastAsia" w:ascii="宋体" w:hAnsi="宋体" w:cs="宋体"/>
          <w:color w:val="auto"/>
          <w:sz w:val="21"/>
          <w:szCs w:val="21"/>
          <w:highlight w:val="none"/>
        </w:rPr>
        <w:t>承诺及声明：</w:t>
      </w:r>
    </w:p>
    <w:p w14:paraId="5FDFC59E">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2.1我方具备招标文件第二部分载明的“投标人的资格要求”之规定，否则</w:t>
      </w:r>
      <w:r>
        <w:rPr>
          <w:rStyle w:val="18"/>
          <w:rFonts w:hint="eastAsia" w:ascii="宋体" w:hAnsi="宋体" w:cs="宋体"/>
          <w:color w:val="auto"/>
          <w:sz w:val="21"/>
          <w:szCs w:val="21"/>
          <w:highlight w:val="none"/>
        </w:rPr>
        <w:t>投标无效。</w:t>
      </w:r>
    </w:p>
    <w:p w14:paraId="1C646D07">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14:paraId="43E7EF3F">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2.3我方提供的标的价格不高于同期市场价格，否则产生不利后果由我方承担责任。</w:t>
      </w:r>
    </w:p>
    <w:p w14:paraId="674AE205">
      <w:pPr>
        <w:pStyle w:val="13"/>
        <w:widowControl/>
        <w:spacing w:before="0" w:beforeAutospacing="0" w:after="0" w:afterAutospacing="0" w:line="440" w:lineRule="exact"/>
        <w:ind w:firstLine="420"/>
        <w:outlineLvl w:val="9"/>
        <w:rPr>
          <w:color w:val="auto"/>
          <w:highlight w:val="none"/>
        </w:rPr>
      </w:pPr>
      <w:r>
        <w:rPr>
          <w:rFonts w:hint="eastAsia" w:ascii="宋体" w:hAnsi="宋体" w:cs="宋体"/>
          <w:color w:val="auto"/>
          <w:sz w:val="21"/>
          <w:szCs w:val="21"/>
          <w:highlight w:val="none"/>
        </w:rPr>
        <w:t>2.4若中标，将按照招标文件、我方投标文件及采购合同履行责任和义务。</w:t>
      </w:r>
    </w:p>
    <w:p w14:paraId="41BE5148">
      <w:pPr>
        <w:pStyle w:val="13"/>
        <w:widowControl/>
        <w:spacing w:before="0" w:beforeAutospacing="0" w:after="0" w:afterAutospacing="0" w:line="440" w:lineRule="exact"/>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2.7若贵单位要求，我方同意提供与本项目投标有关的一切资料、数据或文件。</w:t>
      </w:r>
    </w:p>
    <w:p w14:paraId="27112534">
      <w:pPr>
        <w:pStyle w:val="13"/>
        <w:widowControl/>
        <w:spacing w:before="0" w:beforeAutospacing="0" w:after="0" w:afterAutospacing="0" w:line="440" w:lineRule="exact"/>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2.8我方承诺投标文件所提供的全部资料真实可靠，并接受评标委员会、采购人、采购代理机构、监管部门进一步审查其中任何资料真实性的要求。</w:t>
      </w:r>
    </w:p>
    <w:p w14:paraId="481CEAB7">
      <w:pPr>
        <w:pStyle w:val="13"/>
        <w:widowControl/>
        <w:spacing w:before="0" w:beforeAutospacing="0" w:after="0" w:afterAutospacing="0" w:line="440" w:lineRule="exact"/>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2.9除招标文件另有规定外，对于贵单位按照下述联络方式发出的任何信息或通知，均视为我方已收悉前述信息或通知的全部内容：</w:t>
      </w:r>
    </w:p>
    <w:p w14:paraId="659ACAFD">
      <w:pPr>
        <w:pStyle w:val="13"/>
        <w:widowControl/>
        <w:spacing w:line="260" w:lineRule="exact"/>
        <w:ind w:firstLine="420"/>
        <w:outlineLvl w:val="9"/>
        <w:rPr>
          <w:color w:val="auto"/>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single"/>
        </w:rPr>
        <w:t>     </w:t>
      </w:r>
    </w:p>
    <w:p w14:paraId="4F505CF6">
      <w:pPr>
        <w:pStyle w:val="13"/>
        <w:widowControl/>
        <w:spacing w:line="260" w:lineRule="exact"/>
        <w:ind w:firstLine="420"/>
        <w:outlineLvl w:val="9"/>
        <w:rPr>
          <w:color w:val="auto"/>
          <w:highlight w:val="none"/>
        </w:rPr>
      </w:pPr>
      <w:r>
        <w:rPr>
          <w:rFonts w:hint="eastAsia" w:ascii="宋体" w:hAnsi="宋体" w:cs="宋体"/>
          <w:color w:val="auto"/>
          <w:sz w:val="21"/>
          <w:szCs w:val="21"/>
          <w:highlight w:val="none"/>
        </w:rPr>
        <w:t>联系方法：</w:t>
      </w:r>
      <w:r>
        <w:rPr>
          <w:rFonts w:hint="eastAsia" w:ascii="宋体" w:hAnsi="宋体" w:cs="宋体"/>
          <w:color w:val="auto"/>
          <w:sz w:val="21"/>
          <w:szCs w:val="21"/>
          <w:highlight w:val="none"/>
          <w:u w:val="single"/>
        </w:rPr>
        <w:t>（包括但不限于：联系人、联系电话、手机、传真、电子邮箱等）</w:t>
      </w:r>
    </w:p>
    <w:p w14:paraId="71B09787">
      <w:pPr>
        <w:pStyle w:val="13"/>
        <w:widowControl/>
        <w:spacing w:line="260" w:lineRule="exact"/>
        <w:ind w:firstLine="420"/>
        <w:outlineLvl w:val="9"/>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52656C38">
      <w:pPr>
        <w:pStyle w:val="13"/>
        <w:widowControl/>
        <w:spacing w:line="260" w:lineRule="exact"/>
        <w:ind w:firstLine="420"/>
        <w:outlineLvl w:val="9"/>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2235637A">
      <w:pPr>
        <w:pStyle w:val="13"/>
        <w:widowControl/>
        <w:spacing w:line="260" w:lineRule="exact"/>
        <w:ind w:firstLine="420"/>
        <w:outlineLvl w:val="9"/>
        <w:rPr>
          <w:rStyle w:val="18"/>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289A17C0">
      <w:pPr>
        <w:pStyle w:val="13"/>
        <w:widowControl/>
        <w:jc w:val="center"/>
        <w:outlineLvl w:val="9"/>
        <w:rPr>
          <w:rStyle w:val="18"/>
          <w:rFonts w:ascii="宋体" w:hAnsi="宋体" w:cs="宋体"/>
          <w:color w:val="auto"/>
          <w:sz w:val="21"/>
          <w:szCs w:val="21"/>
          <w:highlight w:val="none"/>
        </w:rPr>
      </w:pPr>
    </w:p>
    <w:p w14:paraId="5C58C3D1">
      <w:pPr>
        <w:outlineLvl w:val="9"/>
        <w:rPr>
          <w:rStyle w:val="18"/>
          <w:rFonts w:ascii="宋体" w:hAnsi="宋体" w:cs="宋体"/>
          <w:color w:val="auto"/>
          <w:szCs w:val="21"/>
          <w:highlight w:val="none"/>
        </w:rPr>
      </w:pPr>
      <w:r>
        <w:rPr>
          <w:rStyle w:val="18"/>
          <w:rFonts w:hint="eastAsia" w:ascii="宋体" w:hAnsi="宋体" w:cs="宋体"/>
          <w:color w:val="auto"/>
          <w:szCs w:val="21"/>
          <w:highlight w:val="none"/>
        </w:rPr>
        <w:br w:type="page"/>
      </w:r>
    </w:p>
    <w:p w14:paraId="5FD31E29">
      <w:pPr>
        <w:pStyle w:val="13"/>
        <w:widowControl/>
        <w:jc w:val="center"/>
        <w:outlineLvl w:val="9"/>
        <w:rPr>
          <w:color w:val="auto"/>
          <w:highlight w:val="none"/>
        </w:rPr>
      </w:pPr>
      <w:r>
        <w:rPr>
          <w:rStyle w:val="18"/>
          <w:rFonts w:hint="eastAsia" w:ascii="宋体" w:hAnsi="宋体" w:cs="宋体"/>
          <w:color w:val="auto"/>
          <w:sz w:val="21"/>
          <w:szCs w:val="21"/>
          <w:highlight w:val="none"/>
        </w:rPr>
        <w:t>二、投标人的资格及资信证明文件</w:t>
      </w:r>
    </w:p>
    <w:p w14:paraId="53C56C21">
      <w:pPr>
        <w:pStyle w:val="13"/>
        <w:widowControl/>
        <w:jc w:val="center"/>
        <w:outlineLvl w:val="9"/>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 一般资格证明文件</w:t>
      </w:r>
    </w:p>
    <w:p w14:paraId="4B2201FD">
      <w:pPr>
        <w:pStyle w:val="13"/>
        <w:widowControl/>
        <w:spacing w:before="0" w:beforeAutospacing="0" w:after="0" w:afterAutospacing="0" w:line="440" w:lineRule="exact"/>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注：根据招标文件第二部分第一资格审查的要求，允许供应商采用资格承诺制，可提供符合要求的二-1-1资格承诺函，视为满足招标文件的一般资格要求，投标人根据投标文件格式二-1-1、二-1-2提供其中一种证明材料，若重复提供导致的不利后果，由投标人自行负责。</w:t>
      </w:r>
    </w:p>
    <w:p w14:paraId="65C91EE6">
      <w:pPr>
        <w:pStyle w:val="13"/>
        <w:widowControl/>
        <w:spacing w:before="0" w:beforeAutospacing="0" w:after="0" w:afterAutospacing="0" w:line="440" w:lineRule="exact"/>
        <w:outlineLvl w:val="9"/>
        <w:rPr>
          <w:rFonts w:ascii="宋体" w:hAnsi="宋体" w:cs="宋体"/>
          <w:color w:val="auto"/>
          <w:sz w:val="21"/>
          <w:szCs w:val="21"/>
          <w:highlight w:val="none"/>
        </w:rPr>
      </w:pPr>
    </w:p>
    <w:p w14:paraId="1D74B2D4">
      <w:pPr>
        <w:outlineLvl w:val="9"/>
        <w:rPr>
          <w:rStyle w:val="18"/>
          <w:rFonts w:hint="eastAsia"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br w:type="page"/>
      </w:r>
    </w:p>
    <w:p w14:paraId="4E81694E">
      <w:pPr>
        <w:pStyle w:val="13"/>
        <w:widowControl/>
        <w:jc w:val="center"/>
        <w:outlineLvl w:val="9"/>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二-1-1供应商资格承诺函</w:t>
      </w:r>
    </w:p>
    <w:p w14:paraId="2E662DC5">
      <w:pPr>
        <w:spacing w:line="400" w:lineRule="exact"/>
        <w:outlineLvl w:val="9"/>
        <w:rPr>
          <w:rFonts w:ascii="仿宋" w:hAnsi="仿宋" w:eastAsia="仿宋" w:cs="仿宋"/>
          <w:color w:val="auto"/>
          <w:sz w:val="32"/>
          <w:szCs w:val="32"/>
          <w:highlight w:val="none"/>
        </w:rPr>
      </w:pPr>
    </w:p>
    <w:p w14:paraId="4F5B36E1">
      <w:pPr>
        <w:spacing w:line="400" w:lineRule="exac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福建省肿瘤医院</w:t>
      </w:r>
      <w:r>
        <w:rPr>
          <w:rFonts w:hint="eastAsia" w:ascii="宋体" w:hAnsi="宋体" w:eastAsia="宋体" w:cs="宋体"/>
          <w:color w:val="auto"/>
          <w:szCs w:val="21"/>
          <w:highlight w:val="none"/>
        </w:rPr>
        <w:t>:</w:t>
      </w:r>
    </w:p>
    <w:p w14:paraId="5744E6AA">
      <w:pPr>
        <w:spacing w:line="400" w:lineRule="exact"/>
        <w:outlineLvl w:val="9"/>
        <w:rPr>
          <w:rFonts w:ascii="宋体" w:hAnsi="宋体" w:eastAsia="宋体" w:cs="宋体"/>
          <w:color w:val="auto"/>
          <w:szCs w:val="21"/>
          <w:highlight w:val="none"/>
        </w:rPr>
      </w:pPr>
    </w:p>
    <w:p w14:paraId="0B38F5DF">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我单位（本人）自愿参加本次招标，严格遵守《中华人民共和国政府采购法》及相关法律法规，坚守公开、公平公正和诚实信用等原则，依法诚信经营，并郑重承诺:</w:t>
      </w:r>
    </w:p>
    <w:p w14:paraId="505C9890">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一、我单位(本人）具备采购文件要求以及《中华人民共和国政府采购法》第二十二条规定的条件:</w:t>
      </w:r>
    </w:p>
    <w:p w14:paraId="0031EC21">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7F08A1C5">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41BB972A">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2F77C883">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38E13E93">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53BEB78B">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9016543">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二、不存在违反《中华人民共和国政府采购法实施条例》第十八条规定的“单位负责人为同一人或者存在直接控股、管理关系的不同供应商，不得参加同一合同项下的政府采购活动。</w:t>
      </w:r>
    </w:p>
    <w:p w14:paraId="245F9FDD">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w:t>
      </w:r>
    </w:p>
    <w:p w14:paraId="0D8208FB">
      <w:pPr>
        <w:spacing w:line="400" w:lineRule="exact"/>
        <w:outlineLvl w:val="9"/>
        <w:rPr>
          <w:rFonts w:ascii="宋体" w:hAnsi="宋体" w:eastAsia="宋体" w:cs="宋体"/>
          <w:color w:val="auto"/>
          <w:szCs w:val="21"/>
          <w:highlight w:val="none"/>
        </w:rPr>
      </w:pPr>
    </w:p>
    <w:p w14:paraId="49125DE4">
      <w:pPr>
        <w:spacing w:line="400" w:lineRule="exact"/>
        <w:outlineLvl w:val="9"/>
        <w:rPr>
          <w:rFonts w:ascii="宋体" w:hAnsi="宋体" w:eastAsia="宋体" w:cs="宋体"/>
          <w:color w:val="auto"/>
          <w:szCs w:val="21"/>
          <w:highlight w:val="none"/>
        </w:rPr>
      </w:pPr>
    </w:p>
    <w:p w14:paraId="0A43A251">
      <w:pPr>
        <w:spacing w:line="400" w:lineRule="exact"/>
        <w:outlineLvl w:val="9"/>
        <w:rPr>
          <w:rFonts w:ascii="宋体" w:hAnsi="宋体" w:eastAsia="宋体" w:cs="宋体"/>
          <w:color w:val="auto"/>
          <w:szCs w:val="21"/>
          <w:highlight w:val="none"/>
        </w:rPr>
      </w:pPr>
    </w:p>
    <w:p w14:paraId="4C52DA8F">
      <w:pPr>
        <w:spacing w:line="400" w:lineRule="exac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单，在一至三年内禁止参加政府采购活动，有违法所得的，并处没收违法所得，情节严重的，由市场监管部门吊销营业执照，构成犯罪的，依法追究刑事责任”和政府采购法律法规有关规定处理。</w:t>
      </w:r>
    </w:p>
    <w:p w14:paraId="2E192216">
      <w:pPr>
        <w:spacing w:line="400" w:lineRule="exact"/>
        <w:outlineLvl w:val="9"/>
        <w:rPr>
          <w:rFonts w:ascii="宋体" w:hAnsi="宋体" w:eastAsia="宋体" w:cs="宋体"/>
          <w:color w:val="auto"/>
          <w:szCs w:val="21"/>
          <w:highlight w:val="none"/>
        </w:rPr>
      </w:pPr>
    </w:p>
    <w:p w14:paraId="7BC84F3D">
      <w:pPr>
        <w:spacing w:line="400" w:lineRule="exact"/>
        <w:ind w:firstLine="2310" w:firstLineChars="11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供应商名称（单位公章）:</w:t>
      </w:r>
    </w:p>
    <w:p w14:paraId="37E0831B">
      <w:pPr>
        <w:spacing w:line="400" w:lineRule="exact"/>
        <w:ind w:firstLine="2310" w:firstLineChars="11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0393631E">
      <w:pPr>
        <w:spacing w:line="400" w:lineRule="exact"/>
        <w:outlineLvl w:val="9"/>
        <w:rPr>
          <w:rFonts w:ascii="宋体" w:hAnsi="宋体" w:eastAsia="宋体" w:cs="宋体"/>
          <w:color w:val="auto"/>
          <w:szCs w:val="21"/>
          <w:highlight w:val="none"/>
        </w:rPr>
      </w:pPr>
    </w:p>
    <w:p w14:paraId="38AFC770">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3E2BF742">
      <w:pPr>
        <w:spacing w:line="400" w:lineRule="exact"/>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1.我单位（本人）专指参加本次招标活动的供应商；</w:t>
      </w:r>
    </w:p>
    <w:p w14:paraId="65DFF5C9">
      <w:pPr>
        <w:spacing w:line="400" w:lineRule="exact"/>
        <w:ind w:firstLine="420" w:firstLineChars="200"/>
        <w:outlineLvl w:val="9"/>
        <w:rPr>
          <w:rStyle w:val="18"/>
          <w:rFonts w:ascii="宋体" w:hAnsi="宋体" w:eastAsia="宋体" w:cs="宋体"/>
          <w:color w:val="auto"/>
          <w:sz w:val="21"/>
          <w:szCs w:val="21"/>
          <w:highlight w:val="none"/>
        </w:rPr>
      </w:pPr>
      <w:r>
        <w:rPr>
          <w:rFonts w:hint="eastAsia" w:ascii="宋体" w:hAnsi="宋体" w:eastAsia="宋体" w:cs="宋体"/>
          <w:color w:val="auto"/>
          <w:szCs w:val="21"/>
          <w:highlight w:val="none"/>
        </w:rPr>
        <w:t>2.资格承诺的供应商应在投标文件中按此模板提供承诺函，否则，视为未按照招标文件规定提交报价人的资格及资信文件，按资格审查不通过处理。</w:t>
      </w:r>
    </w:p>
    <w:p w14:paraId="22B66414">
      <w:pPr>
        <w:pStyle w:val="13"/>
        <w:widowControl/>
        <w:jc w:val="center"/>
        <w:outlineLvl w:val="9"/>
        <w:rPr>
          <w:rStyle w:val="18"/>
          <w:rFonts w:hint="eastAsia" w:ascii="宋体" w:hAnsi="宋体" w:eastAsia="宋体" w:cs="宋体"/>
          <w:color w:val="auto"/>
          <w:sz w:val="21"/>
          <w:szCs w:val="21"/>
          <w:highlight w:val="none"/>
        </w:rPr>
        <w:sectPr>
          <w:pgSz w:w="11906" w:h="16838"/>
          <w:pgMar w:top="1701" w:right="1587" w:bottom="1417" w:left="1587" w:header="851" w:footer="992" w:gutter="0"/>
          <w:pgNumType w:fmt="decimal"/>
          <w:cols w:space="425" w:num="1"/>
          <w:docGrid w:type="lines" w:linePitch="312" w:charSpace="0"/>
        </w:sectPr>
      </w:pPr>
    </w:p>
    <w:p w14:paraId="6AF24851">
      <w:pPr>
        <w:pStyle w:val="13"/>
        <w:widowControl/>
        <w:jc w:val="center"/>
        <w:outlineLvl w:val="9"/>
        <w:rPr>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二-1-2有效期内营业执照复印件（三证合一）</w:t>
      </w:r>
    </w:p>
    <w:p w14:paraId="47400BE4">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18E2AACE">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78C415D7">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7ED72529">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33E909A1">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052771D1">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54A206B3">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03E11A85">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506446DF">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284887E6">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7A232E8D">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458C3A9D">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28341CFB">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67D621FE">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26E79EFD">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1E4A88DD">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4054C8B9">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31F1F6FA">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2805F0B6">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49D314A0">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1C6DEE3F">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6C3ADD05">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2CFB1EF5">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0624157B">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49AC3B6E">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7FFDF3C1">
      <w:pPr>
        <w:pStyle w:val="13"/>
        <w:widowControl/>
        <w:shd w:val="clear" w:color="auto" w:fill="FFFFFF"/>
        <w:spacing w:before="0" w:beforeAutospacing="0" w:after="0" w:afterAutospacing="0" w:line="480" w:lineRule="exact"/>
        <w:jc w:val="center"/>
        <w:outlineLvl w:val="9"/>
        <w:rPr>
          <w:rFonts w:ascii="仿宋" w:hAnsi="仿宋" w:eastAsia="仿宋" w:cs="仿宋"/>
          <w:color w:val="auto"/>
          <w:sz w:val="32"/>
          <w:szCs w:val="32"/>
          <w:highlight w:val="none"/>
          <w:shd w:val="clear" w:color="auto" w:fill="FFFFFF"/>
        </w:rPr>
      </w:pPr>
    </w:p>
    <w:p w14:paraId="3827AC50">
      <w:pPr>
        <w:pStyle w:val="13"/>
        <w:widowControl/>
        <w:shd w:val="clear" w:color="auto" w:fill="FFFFFF"/>
        <w:spacing w:before="0" w:beforeAutospacing="0" w:after="0" w:afterAutospacing="0" w:line="480" w:lineRule="exact"/>
        <w:jc w:val="both"/>
        <w:outlineLvl w:val="9"/>
        <w:rPr>
          <w:rFonts w:ascii="仿宋" w:hAnsi="仿宋" w:eastAsia="仿宋" w:cs="仿宋"/>
          <w:color w:val="auto"/>
          <w:sz w:val="32"/>
          <w:szCs w:val="32"/>
          <w:highlight w:val="none"/>
          <w:shd w:val="clear" w:color="auto" w:fill="FFFFFF"/>
        </w:rPr>
      </w:pPr>
    </w:p>
    <w:p w14:paraId="45CAC515">
      <w:pPr>
        <w:pStyle w:val="13"/>
        <w:widowControl/>
        <w:jc w:val="center"/>
        <w:outlineLvl w:val="9"/>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二-1-2委托代理人及法定代表人的有效身份证明复印件</w:t>
      </w:r>
    </w:p>
    <w:p w14:paraId="6E32FB4F">
      <w:pPr>
        <w:pStyle w:val="13"/>
        <w:widowControl/>
        <w:outlineLvl w:val="9"/>
        <w:rPr>
          <w:rStyle w:val="18"/>
          <w:rFonts w:ascii="宋体" w:hAnsi="宋体" w:eastAsia="宋体" w:cs="宋体"/>
          <w:b w:val="0"/>
          <w:bCs/>
          <w:color w:val="auto"/>
          <w:sz w:val="21"/>
          <w:szCs w:val="21"/>
          <w:highlight w:val="none"/>
        </w:rPr>
      </w:pPr>
    </w:p>
    <w:p w14:paraId="3E23BB05">
      <w:pPr>
        <w:pStyle w:val="13"/>
        <w:widowControl/>
        <w:outlineLvl w:val="9"/>
        <w:rPr>
          <w:rStyle w:val="18"/>
          <w:rFonts w:ascii="宋体" w:hAnsi="宋体" w:eastAsia="宋体" w:cs="宋体"/>
          <w:b w:val="0"/>
          <w:bCs/>
          <w:color w:val="auto"/>
          <w:sz w:val="21"/>
          <w:szCs w:val="21"/>
          <w:highlight w:val="none"/>
        </w:rPr>
      </w:pPr>
    </w:p>
    <w:p w14:paraId="523471FE">
      <w:pPr>
        <w:pStyle w:val="13"/>
        <w:widowControl/>
        <w:outlineLvl w:val="9"/>
        <w:rPr>
          <w:rStyle w:val="18"/>
          <w:rFonts w:ascii="宋体" w:hAnsi="宋体" w:eastAsia="宋体" w:cs="宋体"/>
          <w:b w:val="0"/>
          <w:bCs/>
          <w:color w:val="auto"/>
          <w:sz w:val="21"/>
          <w:szCs w:val="21"/>
          <w:highlight w:val="none"/>
        </w:rPr>
      </w:pPr>
    </w:p>
    <w:p w14:paraId="2EB403B4">
      <w:pPr>
        <w:pStyle w:val="13"/>
        <w:widowControl/>
        <w:outlineLvl w:val="9"/>
        <w:rPr>
          <w:rStyle w:val="18"/>
          <w:rFonts w:ascii="宋体" w:hAnsi="宋体" w:eastAsia="宋体" w:cs="宋体"/>
          <w:b w:val="0"/>
          <w:bCs/>
          <w:color w:val="auto"/>
          <w:sz w:val="21"/>
          <w:szCs w:val="21"/>
          <w:highlight w:val="none"/>
        </w:rPr>
      </w:pPr>
    </w:p>
    <w:p w14:paraId="092F24A0">
      <w:pPr>
        <w:pStyle w:val="13"/>
        <w:widowControl/>
        <w:outlineLvl w:val="9"/>
        <w:rPr>
          <w:rStyle w:val="18"/>
          <w:rFonts w:ascii="宋体" w:hAnsi="宋体" w:eastAsia="宋体" w:cs="宋体"/>
          <w:b w:val="0"/>
          <w:bCs/>
          <w:color w:val="auto"/>
          <w:sz w:val="21"/>
          <w:szCs w:val="21"/>
          <w:highlight w:val="none"/>
        </w:rPr>
      </w:pPr>
    </w:p>
    <w:p w14:paraId="6141860A">
      <w:pPr>
        <w:pStyle w:val="13"/>
        <w:widowControl/>
        <w:outlineLvl w:val="9"/>
        <w:rPr>
          <w:rStyle w:val="18"/>
          <w:rFonts w:ascii="宋体" w:hAnsi="宋体" w:eastAsia="宋体" w:cs="宋体"/>
          <w:b w:val="0"/>
          <w:bCs/>
          <w:color w:val="auto"/>
          <w:sz w:val="21"/>
          <w:szCs w:val="21"/>
          <w:highlight w:val="none"/>
        </w:rPr>
      </w:pPr>
    </w:p>
    <w:p w14:paraId="143E21A0">
      <w:pPr>
        <w:pStyle w:val="13"/>
        <w:widowControl/>
        <w:outlineLvl w:val="9"/>
        <w:rPr>
          <w:rStyle w:val="18"/>
          <w:rFonts w:ascii="宋体" w:hAnsi="宋体" w:eastAsia="宋体" w:cs="宋体"/>
          <w:b w:val="0"/>
          <w:bCs/>
          <w:color w:val="auto"/>
          <w:sz w:val="21"/>
          <w:szCs w:val="21"/>
          <w:highlight w:val="none"/>
        </w:rPr>
      </w:pPr>
    </w:p>
    <w:p w14:paraId="450104FE">
      <w:pPr>
        <w:pStyle w:val="13"/>
        <w:widowControl/>
        <w:outlineLvl w:val="9"/>
        <w:rPr>
          <w:rStyle w:val="18"/>
          <w:rFonts w:ascii="宋体" w:hAnsi="宋体" w:eastAsia="宋体" w:cs="宋体"/>
          <w:b w:val="0"/>
          <w:bCs/>
          <w:color w:val="auto"/>
          <w:sz w:val="21"/>
          <w:szCs w:val="21"/>
          <w:highlight w:val="none"/>
        </w:rPr>
      </w:pPr>
    </w:p>
    <w:p w14:paraId="38D9BB78">
      <w:pPr>
        <w:pStyle w:val="13"/>
        <w:widowControl/>
        <w:outlineLvl w:val="9"/>
        <w:rPr>
          <w:rStyle w:val="18"/>
          <w:rFonts w:ascii="宋体" w:hAnsi="宋体" w:eastAsia="宋体" w:cs="宋体"/>
          <w:b w:val="0"/>
          <w:bCs/>
          <w:color w:val="auto"/>
          <w:sz w:val="21"/>
          <w:szCs w:val="21"/>
          <w:highlight w:val="none"/>
        </w:rPr>
      </w:pPr>
    </w:p>
    <w:p w14:paraId="03F51A39">
      <w:pPr>
        <w:pStyle w:val="13"/>
        <w:widowControl/>
        <w:outlineLvl w:val="9"/>
        <w:rPr>
          <w:rStyle w:val="18"/>
          <w:rFonts w:ascii="宋体" w:hAnsi="宋体" w:eastAsia="宋体" w:cs="宋体"/>
          <w:b w:val="0"/>
          <w:bCs/>
          <w:color w:val="auto"/>
          <w:sz w:val="21"/>
          <w:szCs w:val="21"/>
          <w:highlight w:val="none"/>
        </w:rPr>
      </w:pPr>
    </w:p>
    <w:p w14:paraId="0B10921D">
      <w:pPr>
        <w:pStyle w:val="13"/>
        <w:widowControl/>
        <w:outlineLvl w:val="9"/>
        <w:rPr>
          <w:rStyle w:val="18"/>
          <w:rFonts w:ascii="宋体" w:hAnsi="宋体" w:eastAsia="宋体" w:cs="宋体"/>
          <w:b w:val="0"/>
          <w:bCs/>
          <w:color w:val="auto"/>
          <w:sz w:val="21"/>
          <w:szCs w:val="21"/>
          <w:highlight w:val="none"/>
        </w:rPr>
      </w:pPr>
    </w:p>
    <w:p w14:paraId="6FD18B9A">
      <w:pPr>
        <w:pStyle w:val="13"/>
        <w:widowControl/>
        <w:outlineLvl w:val="9"/>
        <w:rPr>
          <w:rStyle w:val="18"/>
          <w:rFonts w:ascii="宋体" w:hAnsi="宋体" w:eastAsia="宋体" w:cs="宋体"/>
          <w:b w:val="0"/>
          <w:bCs/>
          <w:color w:val="auto"/>
          <w:sz w:val="21"/>
          <w:szCs w:val="21"/>
          <w:highlight w:val="none"/>
        </w:rPr>
      </w:pPr>
    </w:p>
    <w:p w14:paraId="508CE205">
      <w:pPr>
        <w:pStyle w:val="13"/>
        <w:widowControl/>
        <w:outlineLvl w:val="9"/>
        <w:rPr>
          <w:rStyle w:val="18"/>
          <w:rFonts w:ascii="宋体" w:hAnsi="宋体" w:eastAsia="宋体" w:cs="宋体"/>
          <w:b w:val="0"/>
          <w:bCs/>
          <w:color w:val="auto"/>
          <w:sz w:val="21"/>
          <w:szCs w:val="21"/>
          <w:highlight w:val="none"/>
        </w:rPr>
      </w:pPr>
    </w:p>
    <w:p w14:paraId="3F8F4701">
      <w:pPr>
        <w:pStyle w:val="13"/>
        <w:widowControl/>
        <w:outlineLvl w:val="9"/>
        <w:rPr>
          <w:rStyle w:val="18"/>
          <w:rFonts w:ascii="宋体" w:hAnsi="宋体" w:eastAsia="宋体" w:cs="宋体"/>
          <w:b w:val="0"/>
          <w:bCs/>
          <w:color w:val="auto"/>
          <w:sz w:val="21"/>
          <w:szCs w:val="21"/>
          <w:highlight w:val="none"/>
        </w:rPr>
      </w:pPr>
    </w:p>
    <w:p w14:paraId="4A73F4D4">
      <w:pPr>
        <w:pStyle w:val="13"/>
        <w:widowControl/>
        <w:outlineLvl w:val="9"/>
        <w:rPr>
          <w:rStyle w:val="18"/>
          <w:rFonts w:ascii="宋体" w:hAnsi="宋体" w:eastAsia="宋体" w:cs="宋体"/>
          <w:b w:val="0"/>
          <w:bCs/>
          <w:color w:val="auto"/>
          <w:sz w:val="21"/>
          <w:szCs w:val="21"/>
          <w:highlight w:val="none"/>
        </w:rPr>
      </w:pPr>
    </w:p>
    <w:p w14:paraId="31BC8C9B">
      <w:pPr>
        <w:pStyle w:val="13"/>
        <w:widowControl/>
        <w:outlineLvl w:val="9"/>
        <w:rPr>
          <w:rStyle w:val="18"/>
          <w:rFonts w:ascii="宋体" w:hAnsi="宋体" w:eastAsia="宋体" w:cs="宋体"/>
          <w:b w:val="0"/>
          <w:bCs/>
          <w:color w:val="auto"/>
          <w:sz w:val="21"/>
          <w:szCs w:val="21"/>
          <w:highlight w:val="none"/>
        </w:rPr>
      </w:pPr>
    </w:p>
    <w:p w14:paraId="5322EADC">
      <w:pPr>
        <w:pStyle w:val="13"/>
        <w:widowControl/>
        <w:outlineLvl w:val="9"/>
        <w:rPr>
          <w:rStyle w:val="18"/>
          <w:rFonts w:ascii="宋体" w:hAnsi="宋体" w:eastAsia="宋体" w:cs="宋体"/>
          <w:b w:val="0"/>
          <w:bCs/>
          <w:color w:val="auto"/>
          <w:sz w:val="21"/>
          <w:szCs w:val="21"/>
          <w:highlight w:val="none"/>
        </w:rPr>
      </w:pPr>
    </w:p>
    <w:p w14:paraId="7DB8403F">
      <w:pPr>
        <w:pStyle w:val="13"/>
        <w:widowControl/>
        <w:outlineLvl w:val="9"/>
        <w:rPr>
          <w:rStyle w:val="18"/>
          <w:rFonts w:ascii="宋体" w:hAnsi="宋体" w:eastAsia="宋体" w:cs="宋体"/>
          <w:b w:val="0"/>
          <w:bCs/>
          <w:color w:val="auto"/>
          <w:sz w:val="21"/>
          <w:szCs w:val="21"/>
          <w:highlight w:val="none"/>
        </w:rPr>
      </w:pPr>
    </w:p>
    <w:p w14:paraId="73FF1AF9">
      <w:pPr>
        <w:pStyle w:val="13"/>
        <w:widowControl/>
        <w:outlineLvl w:val="9"/>
        <w:rPr>
          <w:rStyle w:val="18"/>
          <w:rFonts w:ascii="宋体" w:hAnsi="宋体" w:eastAsia="宋体" w:cs="宋体"/>
          <w:b w:val="0"/>
          <w:bCs/>
          <w:color w:val="auto"/>
          <w:sz w:val="21"/>
          <w:szCs w:val="21"/>
          <w:highlight w:val="none"/>
        </w:rPr>
      </w:pPr>
    </w:p>
    <w:p w14:paraId="45411E68">
      <w:pPr>
        <w:pStyle w:val="13"/>
        <w:widowControl/>
        <w:outlineLvl w:val="9"/>
        <w:rPr>
          <w:rStyle w:val="18"/>
          <w:rFonts w:ascii="宋体" w:hAnsi="宋体" w:eastAsia="宋体" w:cs="宋体"/>
          <w:b w:val="0"/>
          <w:bCs/>
          <w:color w:val="auto"/>
          <w:sz w:val="21"/>
          <w:szCs w:val="21"/>
          <w:highlight w:val="none"/>
        </w:rPr>
      </w:pPr>
    </w:p>
    <w:p w14:paraId="7BE066A3">
      <w:pPr>
        <w:rPr>
          <w:rStyle w:val="18"/>
          <w:rFonts w:hint="eastAsia"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br w:type="page"/>
      </w:r>
    </w:p>
    <w:p w14:paraId="4353244E">
      <w:pPr>
        <w:pStyle w:val="13"/>
        <w:widowControl/>
        <w:jc w:val="center"/>
        <w:outlineLvl w:val="9"/>
        <w:rPr>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二-1-2法定代表人授权委托书</w:t>
      </w:r>
    </w:p>
    <w:p w14:paraId="32C6BFA1">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(委托代理人是法定代表人的无需提供)</w:t>
      </w:r>
    </w:p>
    <w:p w14:paraId="50BD761D">
      <w:pPr>
        <w:pStyle w:val="13"/>
        <w:widowControl/>
        <w:shd w:val="clear" w:color="auto" w:fill="FFFFFF"/>
        <w:spacing w:before="0" w:beforeAutospacing="0" w:after="0" w:afterAutospacing="0" w:line="480" w:lineRule="exact"/>
        <w:outlineLvl w:val="9"/>
        <w:rPr>
          <w:rFonts w:ascii="宋体" w:hAnsi="宋体" w:eastAsia="宋体" w:cs="宋体"/>
          <w:color w:val="auto"/>
          <w:sz w:val="21"/>
          <w:szCs w:val="21"/>
          <w:highlight w:val="none"/>
          <w:shd w:val="clear" w:color="auto" w:fill="FFFFFF"/>
        </w:rPr>
      </w:pPr>
    </w:p>
    <w:p w14:paraId="5F9DF607">
      <w:pPr>
        <w:pStyle w:val="13"/>
        <w:widowControl/>
        <w:shd w:val="clear" w:color="auto" w:fill="FFFFFF"/>
        <w:spacing w:before="0" w:beforeAutospacing="0" w:after="0" w:afterAutospacing="0" w:line="480" w:lineRule="exact"/>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福建省肿瘤医院</w:t>
      </w:r>
      <w:r>
        <w:rPr>
          <w:rFonts w:hint="eastAsia" w:ascii="宋体" w:hAnsi="宋体" w:eastAsia="宋体" w:cs="宋体"/>
          <w:color w:val="auto"/>
          <w:sz w:val="21"/>
          <w:szCs w:val="21"/>
          <w:highlight w:val="none"/>
          <w:shd w:val="clear" w:color="auto" w:fill="FFFFFF"/>
        </w:rPr>
        <w:t>：</w:t>
      </w:r>
    </w:p>
    <w:p w14:paraId="7D7F65A0">
      <w:pPr>
        <w:widowControl/>
        <w:shd w:val="clear" w:color="auto" w:fill="FFFFFF"/>
        <w:spacing w:line="560" w:lineRule="exact"/>
        <w:ind w:firstLine="601"/>
        <w:outlineLvl w:val="9"/>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兹委托</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（身份证号码：</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）全权代表我单位参加</w:t>
      </w:r>
      <w:r>
        <w:rPr>
          <w:rFonts w:hint="eastAsia" w:ascii="宋体" w:hAnsi="宋体" w:eastAsia="宋体" w:cs="宋体"/>
          <w:color w:val="auto"/>
          <w:szCs w:val="21"/>
          <w:highlight w:val="none"/>
          <w:shd w:val="clear" w:color="auto" w:fill="FFFFFF"/>
          <w:lang w:eastAsia="zh-CN"/>
        </w:rPr>
        <w:t>福建省肿瘤医院</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u w:val="single"/>
          <w:shd w:val="clear" w:color="auto" w:fill="FFFFFF"/>
          <w:lang w:val="en-US" w:eastAsia="zh-CN"/>
        </w:rPr>
        <w:t xml:space="preserve">      </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kern w:val="0"/>
          <w:szCs w:val="21"/>
          <w:highlight w:val="none"/>
          <w:shd w:val="clear" w:color="auto" w:fill="FFFFFF"/>
          <w:lang w:bidi="ar"/>
        </w:rPr>
        <w:t>项目</w:t>
      </w:r>
      <w:r>
        <w:rPr>
          <w:rFonts w:hint="eastAsia" w:ascii="宋体" w:hAnsi="宋体" w:eastAsia="宋体" w:cs="宋体"/>
          <w:color w:val="auto"/>
          <w:szCs w:val="21"/>
          <w:highlight w:val="none"/>
          <w:shd w:val="clear" w:color="auto" w:fill="FFFFFF"/>
        </w:rPr>
        <w:t>的招标活动，全权代表我方处理本次招标过程的一切事宜，包括但不限于报价、澄清、声明等。被授权人</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在本次招标过程中所签署的一切文件，我方均予以认可并对此承担责任。</w:t>
      </w:r>
    </w:p>
    <w:p w14:paraId="2F12E164">
      <w:pPr>
        <w:pStyle w:val="13"/>
        <w:widowControl/>
        <w:shd w:val="clear" w:color="auto" w:fill="FFFFFF"/>
        <w:spacing w:before="0" w:beforeAutospacing="0" w:after="0" w:afterAutospacing="0" w:line="480" w:lineRule="exact"/>
        <w:ind w:firstLine="640"/>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授权有效期自委托时间起90天内有效。</w:t>
      </w:r>
    </w:p>
    <w:p w14:paraId="785ECB75">
      <w:pPr>
        <w:pStyle w:val="13"/>
        <w:widowControl/>
        <w:shd w:val="clear" w:color="auto" w:fill="FFFFFF"/>
        <w:spacing w:before="0" w:beforeAutospacing="0" w:after="0" w:afterAutospacing="0" w:line="480" w:lineRule="exact"/>
        <w:ind w:firstLine="640"/>
        <w:outlineLvl w:val="9"/>
        <w:rPr>
          <w:rFonts w:ascii="宋体" w:hAnsi="宋体" w:eastAsia="宋体" w:cs="宋体"/>
          <w:color w:val="auto"/>
          <w:sz w:val="21"/>
          <w:szCs w:val="21"/>
          <w:highlight w:val="none"/>
          <w:shd w:val="clear" w:color="auto" w:fill="FFFFFF"/>
        </w:rPr>
      </w:pPr>
    </w:p>
    <w:p w14:paraId="3EE02A5E">
      <w:pPr>
        <w:pStyle w:val="13"/>
        <w:widowControl/>
        <w:shd w:val="clear" w:color="auto" w:fill="FFFFFF"/>
        <w:spacing w:before="0" w:beforeAutospacing="0" w:after="0" w:afterAutospacing="0" w:line="480" w:lineRule="exact"/>
        <w:ind w:firstLine="640"/>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p>
    <w:p w14:paraId="6705528A">
      <w:pPr>
        <w:pStyle w:val="13"/>
        <w:widowControl/>
        <w:shd w:val="clear" w:color="auto" w:fill="FFFFFF"/>
        <w:spacing w:before="0" w:beforeAutospacing="0" w:after="0" w:afterAutospacing="0" w:line="480" w:lineRule="exact"/>
        <w:ind w:firstLine="640"/>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p>
    <w:p w14:paraId="5C597109">
      <w:pPr>
        <w:pStyle w:val="13"/>
        <w:widowControl/>
        <w:shd w:val="clear" w:color="auto" w:fill="FFFFFF"/>
        <w:spacing w:before="0" w:beforeAutospacing="0" w:after="0" w:afterAutospacing="0" w:line="480" w:lineRule="exact"/>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委托单位（盖章）：</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5E40B607">
      <w:pPr>
        <w:pStyle w:val="13"/>
        <w:widowControl/>
        <w:shd w:val="clear" w:color="auto" w:fill="FFFFFF"/>
        <w:spacing w:before="0" w:beforeAutospacing="0" w:after="0" w:afterAutospacing="0" w:line="480" w:lineRule="exact"/>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法定代表人：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06183870">
      <w:pPr>
        <w:pStyle w:val="13"/>
        <w:widowControl/>
        <w:shd w:val="clear" w:color="auto" w:fill="FFFFFF"/>
        <w:spacing w:before="0" w:beforeAutospacing="0" w:after="0" w:afterAutospacing="0" w:line="480" w:lineRule="exact"/>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法定代表人联系电话：</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27CC5B63">
      <w:pPr>
        <w:pStyle w:val="13"/>
        <w:widowControl/>
        <w:shd w:val="clear" w:color="auto" w:fill="FFFFFF"/>
        <w:spacing w:before="0" w:beforeAutospacing="0" w:after="0" w:afterAutospacing="0" w:line="480" w:lineRule="exact"/>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被授权代表人：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69D7C214">
      <w:pPr>
        <w:pStyle w:val="13"/>
        <w:widowControl/>
        <w:shd w:val="clear" w:color="auto" w:fill="FFFFFF"/>
        <w:spacing w:before="0" w:beforeAutospacing="0" w:after="0" w:afterAutospacing="0" w:line="480" w:lineRule="exact"/>
        <w:outlineLvl w:val="9"/>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被授权代表人联系电话：</w:t>
      </w:r>
      <w:r>
        <w:rPr>
          <w:rFonts w:hint="eastAsia" w:ascii="宋体" w:hAnsi="宋体" w:eastAsia="宋体" w:cs="宋体"/>
          <w:color w:val="auto"/>
          <w:sz w:val="21"/>
          <w:szCs w:val="21"/>
          <w:highlight w:val="none"/>
          <w:u w:val="single"/>
          <w:shd w:val="clear" w:color="auto" w:fill="FFFFFF"/>
        </w:rPr>
        <w:t xml:space="preserve">          </w:t>
      </w:r>
    </w:p>
    <w:p w14:paraId="3D8C3C68">
      <w:pPr>
        <w:pStyle w:val="13"/>
        <w:widowControl/>
        <w:shd w:val="clear" w:color="auto" w:fill="FFFFFF"/>
        <w:spacing w:before="0" w:beforeAutospacing="0" w:after="0" w:afterAutospacing="0" w:line="480" w:lineRule="exact"/>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委托时间：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703B7634">
      <w:pPr>
        <w:pStyle w:val="13"/>
        <w:widowControl/>
        <w:shd w:val="clear" w:color="auto" w:fill="FFFFFF"/>
        <w:spacing w:before="0" w:beforeAutospacing="0" w:after="0" w:afterAutospacing="0" w:line="480" w:lineRule="exact"/>
        <w:outlineLvl w:val="9"/>
        <w:rPr>
          <w:rFonts w:ascii="宋体" w:hAnsi="宋体" w:eastAsia="宋体" w:cs="宋体"/>
          <w:color w:val="auto"/>
          <w:sz w:val="21"/>
          <w:szCs w:val="21"/>
          <w:highlight w:val="none"/>
          <w:shd w:val="clear" w:color="auto" w:fill="FFFFFF"/>
        </w:rPr>
      </w:pPr>
    </w:p>
    <w:p w14:paraId="04CFFCBF">
      <w:pPr>
        <w:pStyle w:val="13"/>
        <w:widowControl/>
        <w:shd w:val="clear" w:color="auto" w:fill="FFFFFF"/>
        <w:spacing w:before="0" w:beforeAutospacing="0" w:after="0" w:afterAutospacing="0" w:line="480" w:lineRule="exact"/>
        <w:ind w:firstLine="640"/>
        <w:outlineLvl w:val="9"/>
        <w:rPr>
          <w:rFonts w:ascii="宋体" w:hAnsi="宋体" w:eastAsia="宋体" w:cs="宋体"/>
          <w:color w:val="auto"/>
          <w:sz w:val="21"/>
          <w:szCs w:val="21"/>
          <w:highlight w:val="none"/>
          <w:shd w:val="clear" w:color="auto" w:fill="FFFFFF"/>
        </w:rPr>
      </w:pPr>
    </w:p>
    <w:p w14:paraId="2B988323">
      <w:pPr>
        <w:pStyle w:val="13"/>
        <w:widowControl/>
        <w:shd w:val="clear" w:color="auto" w:fill="FFFFFF"/>
        <w:spacing w:before="0" w:beforeAutospacing="0" w:after="0" w:afterAutospacing="0" w:line="480" w:lineRule="exact"/>
        <w:ind w:firstLine="640"/>
        <w:outlineLvl w:val="9"/>
        <w:rPr>
          <w:rFonts w:ascii="宋体" w:hAnsi="宋体" w:eastAsia="宋体" w:cs="宋体"/>
          <w:color w:val="auto"/>
          <w:sz w:val="21"/>
          <w:szCs w:val="21"/>
          <w:highlight w:val="none"/>
          <w:shd w:val="clear" w:color="auto" w:fill="FFFFFF"/>
        </w:rPr>
      </w:pPr>
    </w:p>
    <w:p w14:paraId="0769989D">
      <w:pPr>
        <w:pStyle w:val="13"/>
        <w:widowControl/>
        <w:shd w:val="clear" w:color="auto" w:fill="FFFFFF"/>
        <w:spacing w:before="0" w:beforeAutospacing="0" w:after="0" w:afterAutospacing="0" w:line="480" w:lineRule="exact"/>
        <w:ind w:firstLine="640"/>
        <w:outlineLvl w:val="9"/>
        <w:rPr>
          <w:rFonts w:ascii="宋体" w:hAnsi="宋体" w:eastAsia="宋体" w:cs="宋体"/>
          <w:color w:val="auto"/>
          <w:sz w:val="21"/>
          <w:szCs w:val="21"/>
          <w:highlight w:val="none"/>
          <w:shd w:val="clear" w:color="auto" w:fill="FFFFFF"/>
        </w:rPr>
      </w:pPr>
    </w:p>
    <w:p w14:paraId="4C7E6B5C">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p>
    <w:p w14:paraId="683BC8D8">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p>
    <w:p w14:paraId="02FBC12B">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p>
    <w:p w14:paraId="2D19C2E0">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p>
    <w:p w14:paraId="1D5551F3">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35178F17">
      <w:pPr>
        <w:pStyle w:val="13"/>
        <w:widowControl/>
        <w:jc w:val="center"/>
        <w:outlineLvl w:val="9"/>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二-1-2三年内无重大无违法记录书面声明</w:t>
      </w:r>
    </w:p>
    <w:p w14:paraId="51DD0A9D">
      <w:pPr>
        <w:pStyle w:val="13"/>
        <w:widowControl/>
        <w:shd w:val="clear" w:color="auto" w:fill="FFFFFF"/>
        <w:spacing w:before="0" w:beforeAutospacing="0" w:after="0" w:afterAutospacing="0" w:line="480" w:lineRule="exact"/>
        <w:jc w:val="both"/>
        <w:outlineLvl w:val="9"/>
        <w:rPr>
          <w:rFonts w:ascii="仿宋" w:hAnsi="仿宋" w:eastAsia="仿宋" w:cs="仿宋"/>
          <w:color w:val="auto"/>
          <w:sz w:val="32"/>
          <w:szCs w:val="32"/>
          <w:highlight w:val="none"/>
          <w:shd w:val="clear" w:color="auto" w:fill="FFFFFF"/>
        </w:rPr>
      </w:pPr>
    </w:p>
    <w:p w14:paraId="12612DEA">
      <w:pPr>
        <w:pStyle w:val="13"/>
        <w:widowControl/>
        <w:shd w:val="clear" w:color="auto" w:fill="FFFFFF"/>
        <w:spacing w:before="0" w:beforeAutospacing="0" w:after="0" w:afterAutospacing="0" w:line="480" w:lineRule="exact"/>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致</w:t>
      </w:r>
      <w:r>
        <w:rPr>
          <w:rFonts w:hint="eastAsia" w:ascii="宋体" w:hAnsi="宋体" w:eastAsia="宋体" w:cs="宋体"/>
          <w:color w:val="auto"/>
          <w:sz w:val="21"/>
          <w:szCs w:val="21"/>
          <w:highlight w:val="none"/>
          <w:shd w:val="clear" w:color="auto" w:fill="FFFFFF"/>
          <w:lang w:val="en-US" w:eastAsia="zh-CN"/>
        </w:rPr>
        <w:t>福建省肿瘤医院</w:t>
      </w:r>
      <w:r>
        <w:rPr>
          <w:rFonts w:hint="eastAsia" w:ascii="宋体" w:hAnsi="宋体" w:eastAsia="宋体" w:cs="宋体"/>
          <w:color w:val="auto"/>
          <w:sz w:val="21"/>
          <w:szCs w:val="21"/>
          <w:highlight w:val="none"/>
          <w:shd w:val="clear" w:color="auto" w:fill="FFFFFF"/>
        </w:rPr>
        <w:t>：</w:t>
      </w:r>
    </w:p>
    <w:p w14:paraId="46330E89">
      <w:pPr>
        <w:pStyle w:val="13"/>
        <w:widowControl/>
        <w:shd w:val="clear" w:color="auto" w:fill="FFFFFF"/>
        <w:spacing w:before="0" w:beforeAutospacing="0" w:after="0" w:afterAutospacing="0" w:line="480" w:lineRule="exact"/>
        <w:ind w:firstLine="640"/>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参加采购活动前三年内，我方在经营活动中没有重大违法记录，即没有因违法经营受到刑事处罚或责令停产停业、吊销许可证或执照、较大数额罚款等行政处罚。否则产生不利后果由我方承担责任。</w:t>
      </w:r>
    </w:p>
    <w:p w14:paraId="64CC8490">
      <w:pPr>
        <w:pStyle w:val="13"/>
        <w:widowControl/>
        <w:shd w:val="clear" w:color="auto" w:fill="FFFFFF"/>
        <w:spacing w:before="0" w:beforeAutospacing="0" w:after="0" w:afterAutospacing="0" w:line="480" w:lineRule="exact"/>
        <w:ind w:firstLine="640"/>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特此声明。</w:t>
      </w:r>
    </w:p>
    <w:p w14:paraId="009DBAEF">
      <w:pPr>
        <w:pStyle w:val="13"/>
        <w:widowControl/>
        <w:shd w:val="clear" w:color="auto" w:fill="FFFFFF"/>
        <w:spacing w:before="0" w:beforeAutospacing="0" w:after="0" w:afterAutospacing="0" w:line="480" w:lineRule="exact"/>
        <w:ind w:firstLine="640"/>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w:t>
      </w:r>
    </w:p>
    <w:p w14:paraId="41968804">
      <w:pPr>
        <w:pStyle w:val="13"/>
        <w:widowControl/>
        <w:shd w:val="clear" w:color="auto" w:fill="FFFFFF"/>
        <w:spacing w:before="0" w:beforeAutospacing="0" w:after="0" w:afterAutospacing="0" w:line="480" w:lineRule="exact"/>
        <w:ind w:firstLine="640"/>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※注意：</w:t>
      </w:r>
    </w:p>
    <w:p w14:paraId="76493375">
      <w:pPr>
        <w:pStyle w:val="13"/>
        <w:widowControl/>
        <w:shd w:val="clear" w:color="auto" w:fill="FFFFFF"/>
        <w:spacing w:before="0" w:beforeAutospacing="0" w:after="0" w:afterAutospacing="0" w:line="480" w:lineRule="exact"/>
        <w:ind w:firstLine="420" w:firstLineChars="200"/>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187E309">
      <w:pPr>
        <w:pStyle w:val="13"/>
        <w:widowControl/>
        <w:shd w:val="clear" w:color="auto" w:fill="FFFFFF"/>
        <w:spacing w:before="0" w:beforeAutospacing="0" w:after="0" w:afterAutospacing="0" w:line="480" w:lineRule="exact"/>
        <w:ind w:firstLine="420" w:firstLineChars="200"/>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请投标人根据实际情况如实声明，否则</w:t>
      </w:r>
      <w:r>
        <w:rPr>
          <w:rFonts w:hint="eastAsia" w:ascii="宋体" w:hAnsi="宋体" w:eastAsia="宋体" w:cs="宋体"/>
          <w:b/>
          <w:bCs/>
          <w:color w:val="auto"/>
          <w:sz w:val="21"/>
          <w:szCs w:val="21"/>
          <w:highlight w:val="none"/>
          <w:shd w:val="clear" w:color="auto" w:fill="FFFFFF"/>
        </w:rPr>
        <w:t>视为提供虚假材料</w:t>
      </w:r>
      <w:r>
        <w:rPr>
          <w:rFonts w:hint="eastAsia" w:ascii="宋体" w:hAnsi="宋体" w:eastAsia="宋体" w:cs="宋体"/>
          <w:color w:val="auto"/>
          <w:sz w:val="21"/>
          <w:szCs w:val="21"/>
          <w:highlight w:val="none"/>
          <w:shd w:val="clear" w:color="auto" w:fill="FFFFFF"/>
        </w:rPr>
        <w:t>。</w:t>
      </w:r>
    </w:p>
    <w:p w14:paraId="50A211E9">
      <w:pPr>
        <w:pStyle w:val="13"/>
        <w:widowControl/>
        <w:shd w:val="clear" w:color="auto" w:fill="FFFFFF"/>
        <w:spacing w:before="0" w:beforeAutospacing="0" w:after="0" w:afterAutospacing="0" w:line="480" w:lineRule="exact"/>
        <w:ind w:firstLine="640"/>
        <w:jc w:val="both"/>
        <w:outlineLvl w:val="9"/>
        <w:rPr>
          <w:rFonts w:ascii="宋体" w:hAnsi="宋体" w:eastAsia="宋体" w:cs="宋体"/>
          <w:color w:val="auto"/>
          <w:sz w:val="21"/>
          <w:szCs w:val="21"/>
          <w:highlight w:val="none"/>
          <w:shd w:val="clear" w:color="auto" w:fill="FFFFFF"/>
        </w:rPr>
      </w:pPr>
    </w:p>
    <w:p w14:paraId="5E1A6962">
      <w:pPr>
        <w:pStyle w:val="13"/>
        <w:widowControl/>
        <w:shd w:val="clear" w:color="auto" w:fill="FFFFFF"/>
        <w:spacing w:before="0" w:beforeAutospacing="0" w:after="0" w:afterAutospacing="0" w:line="480" w:lineRule="exact"/>
        <w:ind w:firstLine="640"/>
        <w:jc w:val="both"/>
        <w:outlineLvl w:val="9"/>
        <w:rPr>
          <w:rFonts w:ascii="宋体" w:hAnsi="宋体" w:eastAsia="宋体" w:cs="宋体"/>
          <w:color w:val="auto"/>
          <w:sz w:val="21"/>
          <w:szCs w:val="21"/>
          <w:highlight w:val="none"/>
          <w:shd w:val="clear" w:color="auto" w:fill="FFFFFF"/>
        </w:rPr>
      </w:pPr>
    </w:p>
    <w:p w14:paraId="7B6E3D0C">
      <w:pPr>
        <w:pStyle w:val="13"/>
        <w:widowControl/>
        <w:shd w:val="clear" w:color="auto" w:fill="FFFFFF"/>
        <w:spacing w:before="0" w:beforeAutospacing="0" w:after="0" w:afterAutospacing="0" w:line="480" w:lineRule="exact"/>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被授权代表（签字）：</w:t>
      </w:r>
      <w:r>
        <w:rPr>
          <w:rFonts w:hint="eastAsia" w:ascii="宋体" w:hAnsi="宋体" w:eastAsia="宋体" w:cs="宋体"/>
          <w:color w:val="auto"/>
          <w:sz w:val="21"/>
          <w:szCs w:val="21"/>
          <w:highlight w:val="none"/>
          <w:u w:val="single"/>
          <w:shd w:val="clear" w:color="auto" w:fill="FFFFFF"/>
        </w:rPr>
        <w:t xml:space="preserve">               </w:t>
      </w:r>
    </w:p>
    <w:p w14:paraId="422B3ABF">
      <w:pPr>
        <w:pStyle w:val="13"/>
        <w:widowControl/>
        <w:shd w:val="clear" w:color="auto" w:fill="FFFFFF"/>
        <w:spacing w:before="0" w:beforeAutospacing="0" w:after="0" w:afterAutospacing="0" w:line="480" w:lineRule="exact"/>
        <w:jc w:val="both"/>
        <w:outlineLvl w:val="9"/>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联系电话：</w:t>
      </w:r>
      <w:r>
        <w:rPr>
          <w:rFonts w:hint="eastAsia" w:ascii="宋体" w:hAnsi="宋体" w:eastAsia="宋体" w:cs="宋体"/>
          <w:color w:val="auto"/>
          <w:sz w:val="21"/>
          <w:szCs w:val="21"/>
          <w:highlight w:val="none"/>
          <w:u w:val="single"/>
          <w:shd w:val="clear" w:color="auto" w:fill="FFFFFF"/>
        </w:rPr>
        <w:t xml:space="preserve">              </w:t>
      </w:r>
    </w:p>
    <w:p w14:paraId="0A59E630">
      <w:pPr>
        <w:pStyle w:val="13"/>
        <w:widowControl/>
        <w:shd w:val="clear" w:color="auto" w:fill="FFFFFF"/>
        <w:spacing w:before="0" w:beforeAutospacing="0" w:after="0" w:afterAutospacing="0" w:line="480" w:lineRule="exact"/>
        <w:jc w:val="both"/>
        <w:outlineLvl w:val="9"/>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报价单位（盖章）：</w:t>
      </w:r>
      <w:r>
        <w:rPr>
          <w:rFonts w:hint="eastAsia" w:ascii="宋体" w:hAnsi="宋体" w:eastAsia="宋体" w:cs="宋体"/>
          <w:color w:val="auto"/>
          <w:sz w:val="21"/>
          <w:szCs w:val="21"/>
          <w:highlight w:val="none"/>
          <w:u w:val="single"/>
          <w:shd w:val="clear" w:color="auto" w:fill="FFFFFF"/>
        </w:rPr>
        <w:t xml:space="preserve">               </w:t>
      </w:r>
    </w:p>
    <w:p w14:paraId="2F479A8E">
      <w:pPr>
        <w:pStyle w:val="13"/>
        <w:widowControl/>
        <w:shd w:val="clear" w:color="auto" w:fill="FFFFFF"/>
        <w:spacing w:before="0" w:beforeAutospacing="0" w:after="0" w:afterAutospacing="0" w:line="480" w:lineRule="exact"/>
        <w:jc w:val="both"/>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日期：</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28A91D73">
      <w:pPr>
        <w:pStyle w:val="13"/>
        <w:widowControl/>
        <w:shd w:val="clear" w:color="auto" w:fill="FFFFFF"/>
        <w:spacing w:before="0" w:beforeAutospacing="0" w:after="0" w:afterAutospacing="0" w:line="480" w:lineRule="exact"/>
        <w:jc w:val="both"/>
        <w:outlineLvl w:val="9"/>
        <w:rPr>
          <w:rFonts w:ascii="宋体" w:hAnsi="宋体" w:eastAsia="宋体" w:cs="宋体"/>
          <w:color w:val="auto"/>
          <w:sz w:val="21"/>
          <w:szCs w:val="21"/>
          <w:highlight w:val="none"/>
          <w:shd w:val="clear" w:color="auto" w:fill="FFFFFF"/>
        </w:rPr>
      </w:pPr>
    </w:p>
    <w:p w14:paraId="4E17CDEE">
      <w:pPr>
        <w:pStyle w:val="13"/>
        <w:widowControl/>
        <w:shd w:val="clear" w:color="auto" w:fill="FFFFFF"/>
        <w:spacing w:before="0" w:beforeAutospacing="0" w:after="0" w:afterAutospacing="0" w:line="480" w:lineRule="exact"/>
        <w:jc w:val="both"/>
        <w:outlineLvl w:val="9"/>
        <w:rPr>
          <w:rFonts w:ascii="宋体" w:hAnsi="宋体" w:eastAsia="宋体" w:cs="宋体"/>
          <w:color w:val="auto"/>
          <w:sz w:val="21"/>
          <w:szCs w:val="21"/>
          <w:highlight w:val="none"/>
          <w:shd w:val="clear" w:color="auto" w:fill="FFFFFF"/>
        </w:rPr>
      </w:pPr>
    </w:p>
    <w:p w14:paraId="55FFA777">
      <w:pPr>
        <w:pStyle w:val="13"/>
        <w:widowControl/>
        <w:shd w:val="clear" w:color="auto" w:fill="FFFFFF"/>
        <w:spacing w:before="0" w:beforeAutospacing="0" w:after="0" w:afterAutospacing="0" w:line="480" w:lineRule="exact"/>
        <w:jc w:val="both"/>
        <w:outlineLvl w:val="9"/>
        <w:rPr>
          <w:rFonts w:ascii="宋体" w:hAnsi="宋体" w:eastAsia="宋体" w:cs="宋体"/>
          <w:color w:val="auto"/>
          <w:sz w:val="21"/>
          <w:szCs w:val="21"/>
          <w:highlight w:val="none"/>
          <w:shd w:val="clear" w:color="auto" w:fill="FFFFFF"/>
        </w:rPr>
      </w:pPr>
    </w:p>
    <w:p w14:paraId="4AAA9D16">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p>
    <w:p w14:paraId="67981AEC">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p>
    <w:p w14:paraId="7FB5452C">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p>
    <w:p w14:paraId="07932676">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p>
    <w:p w14:paraId="665EB1A9">
      <w:pPr>
        <w:pStyle w:val="13"/>
        <w:widowControl/>
        <w:shd w:val="clear" w:color="auto" w:fill="FFFFFF"/>
        <w:spacing w:before="0" w:beforeAutospacing="0" w:after="0" w:afterAutospacing="0" w:line="480" w:lineRule="exact"/>
        <w:jc w:val="center"/>
        <w:outlineLvl w:val="9"/>
        <w:rPr>
          <w:rFonts w:ascii="宋体" w:hAnsi="宋体" w:eastAsia="宋体" w:cs="宋体"/>
          <w:color w:val="auto"/>
          <w:sz w:val="21"/>
          <w:szCs w:val="21"/>
          <w:highlight w:val="none"/>
          <w:shd w:val="clear" w:color="auto" w:fill="FFFFFF"/>
        </w:rPr>
      </w:pPr>
    </w:p>
    <w:p w14:paraId="105CB957">
      <w:pPr>
        <w:pStyle w:val="13"/>
        <w:widowControl/>
        <w:jc w:val="center"/>
        <w:outlineLvl w:val="9"/>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二-2 其他资格证明文件</w:t>
      </w:r>
    </w:p>
    <w:p w14:paraId="5677C606">
      <w:pPr>
        <w:spacing w:line="500" w:lineRule="exact"/>
        <w:outlineLvl w:val="9"/>
        <w:rPr>
          <w:rFonts w:hint="eastAsia" w:ascii="宋体" w:hAnsi="宋体" w:eastAsia="宋体" w:cs="宋体"/>
          <w:color w:val="auto"/>
          <w:szCs w:val="21"/>
          <w:highlight w:val="none"/>
          <w:lang w:eastAsia="zh-CN"/>
        </w:rPr>
      </w:pPr>
      <w:r>
        <w:rPr>
          <w:rStyle w:val="18"/>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rPr>
        <w:t>供应商应具有建设行政主管部门核发有效的建筑行业（建筑工程）设计</w:t>
      </w:r>
      <w:r>
        <w:rPr>
          <w:rFonts w:hint="eastAsia" w:ascii="宋体" w:hAnsi="宋体" w:eastAsia="宋体" w:cs="宋体"/>
          <w:color w:val="auto"/>
          <w:szCs w:val="21"/>
          <w:highlight w:val="none"/>
          <w:lang w:eastAsia="zh-CN"/>
        </w:rPr>
        <w:t>甲级</w:t>
      </w:r>
      <w:r>
        <w:rPr>
          <w:rFonts w:hint="eastAsia" w:ascii="宋体" w:hAnsi="宋体" w:eastAsia="宋体" w:cs="宋体"/>
          <w:color w:val="auto"/>
          <w:szCs w:val="21"/>
          <w:highlight w:val="none"/>
        </w:rPr>
        <w:t>及以上资质</w:t>
      </w:r>
      <w:r>
        <w:rPr>
          <w:rFonts w:hint="eastAsia" w:ascii="宋体" w:hAnsi="宋体" w:eastAsia="宋体" w:cs="宋体"/>
          <w:color w:val="auto"/>
          <w:szCs w:val="21"/>
          <w:highlight w:val="none"/>
          <w:lang w:eastAsia="zh-CN"/>
        </w:rPr>
        <w:t>。</w:t>
      </w:r>
    </w:p>
    <w:p w14:paraId="2D5CC64B">
      <w:pPr>
        <w:pStyle w:val="13"/>
        <w:widowControl/>
        <w:jc w:val="left"/>
        <w:outlineLvl w:val="9"/>
        <w:rPr>
          <w:rStyle w:val="18"/>
          <w:rFonts w:hint="eastAsia" w:ascii="宋体" w:hAnsi="宋体" w:eastAsia="宋体" w:cs="宋体"/>
          <w:b w:val="0"/>
          <w:bCs/>
          <w:color w:val="auto"/>
          <w:sz w:val="21"/>
          <w:szCs w:val="21"/>
          <w:highlight w:val="none"/>
        </w:rPr>
      </w:pPr>
    </w:p>
    <w:p w14:paraId="6A6F6212">
      <w:pPr>
        <w:pStyle w:val="13"/>
        <w:widowControl/>
        <w:jc w:val="center"/>
        <w:outlineLvl w:val="9"/>
        <w:rPr>
          <w:rStyle w:val="18"/>
          <w:rFonts w:hint="eastAsia" w:ascii="宋体" w:hAnsi="宋体" w:eastAsia="宋体" w:cs="宋体"/>
          <w:color w:val="auto"/>
          <w:sz w:val="21"/>
          <w:szCs w:val="21"/>
          <w:highlight w:val="none"/>
        </w:rPr>
      </w:pPr>
    </w:p>
    <w:p w14:paraId="51461777">
      <w:pPr>
        <w:pStyle w:val="13"/>
        <w:widowControl/>
        <w:jc w:val="center"/>
        <w:outlineLvl w:val="9"/>
        <w:rPr>
          <w:rStyle w:val="18"/>
          <w:rFonts w:hint="eastAsia" w:ascii="宋体" w:hAnsi="宋体" w:eastAsia="宋体" w:cs="宋体"/>
          <w:color w:val="auto"/>
          <w:sz w:val="21"/>
          <w:szCs w:val="21"/>
          <w:highlight w:val="none"/>
        </w:rPr>
      </w:pPr>
    </w:p>
    <w:p w14:paraId="18ECE587">
      <w:pPr>
        <w:pStyle w:val="13"/>
        <w:widowControl/>
        <w:jc w:val="center"/>
        <w:outlineLvl w:val="9"/>
        <w:rPr>
          <w:rStyle w:val="18"/>
          <w:rFonts w:hint="eastAsia" w:ascii="宋体" w:hAnsi="宋体" w:eastAsia="宋体" w:cs="宋体"/>
          <w:color w:val="auto"/>
          <w:sz w:val="21"/>
          <w:szCs w:val="21"/>
          <w:highlight w:val="none"/>
        </w:rPr>
      </w:pPr>
    </w:p>
    <w:p w14:paraId="1344BFF1">
      <w:pPr>
        <w:pStyle w:val="13"/>
        <w:widowControl/>
        <w:jc w:val="center"/>
        <w:outlineLvl w:val="9"/>
        <w:rPr>
          <w:rStyle w:val="18"/>
          <w:rFonts w:hint="eastAsia" w:ascii="宋体" w:hAnsi="宋体" w:eastAsia="宋体" w:cs="宋体"/>
          <w:color w:val="auto"/>
          <w:sz w:val="21"/>
          <w:szCs w:val="21"/>
          <w:highlight w:val="none"/>
        </w:rPr>
      </w:pPr>
    </w:p>
    <w:p w14:paraId="4A9B1214">
      <w:pPr>
        <w:pStyle w:val="13"/>
        <w:widowControl/>
        <w:jc w:val="center"/>
        <w:outlineLvl w:val="9"/>
        <w:rPr>
          <w:rStyle w:val="18"/>
          <w:rFonts w:hint="eastAsia" w:ascii="宋体" w:hAnsi="宋体" w:eastAsia="宋体" w:cs="宋体"/>
          <w:color w:val="auto"/>
          <w:sz w:val="21"/>
          <w:szCs w:val="21"/>
          <w:highlight w:val="none"/>
        </w:rPr>
      </w:pPr>
    </w:p>
    <w:p w14:paraId="47A77643">
      <w:pPr>
        <w:pStyle w:val="13"/>
        <w:widowControl/>
        <w:jc w:val="center"/>
        <w:outlineLvl w:val="9"/>
        <w:rPr>
          <w:rStyle w:val="18"/>
          <w:rFonts w:hint="eastAsia" w:ascii="宋体" w:hAnsi="宋体" w:eastAsia="宋体" w:cs="宋体"/>
          <w:color w:val="auto"/>
          <w:sz w:val="21"/>
          <w:szCs w:val="21"/>
          <w:highlight w:val="none"/>
        </w:rPr>
      </w:pPr>
    </w:p>
    <w:p w14:paraId="01E8A7E7">
      <w:pPr>
        <w:pStyle w:val="13"/>
        <w:widowControl/>
        <w:jc w:val="center"/>
        <w:outlineLvl w:val="9"/>
        <w:rPr>
          <w:rStyle w:val="18"/>
          <w:rFonts w:hint="eastAsia" w:ascii="宋体" w:hAnsi="宋体" w:eastAsia="宋体" w:cs="宋体"/>
          <w:color w:val="auto"/>
          <w:sz w:val="21"/>
          <w:szCs w:val="21"/>
          <w:highlight w:val="none"/>
        </w:rPr>
      </w:pPr>
    </w:p>
    <w:p w14:paraId="037EE482">
      <w:pPr>
        <w:pStyle w:val="13"/>
        <w:widowControl/>
        <w:jc w:val="center"/>
        <w:outlineLvl w:val="9"/>
        <w:rPr>
          <w:rStyle w:val="18"/>
          <w:rFonts w:hint="eastAsia" w:ascii="宋体" w:hAnsi="宋体" w:eastAsia="宋体" w:cs="宋体"/>
          <w:color w:val="auto"/>
          <w:sz w:val="21"/>
          <w:szCs w:val="21"/>
          <w:highlight w:val="none"/>
        </w:rPr>
      </w:pPr>
    </w:p>
    <w:p w14:paraId="1D994CD6">
      <w:pPr>
        <w:pStyle w:val="13"/>
        <w:widowControl/>
        <w:jc w:val="center"/>
        <w:outlineLvl w:val="9"/>
        <w:rPr>
          <w:rStyle w:val="18"/>
          <w:rFonts w:hint="eastAsia" w:ascii="宋体" w:hAnsi="宋体" w:eastAsia="宋体" w:cs="宋体"/>
          <w:color w:val="auto"/>
          <w:sz w:val="21"/>
          <w:szCs w:val="21"/>
          <w:highlight w:val="none"/>
        </w:rPr>
      </w:pPr>
    </w:p>
    <w:p w14:paraId="49D52321">
      <w:pPr>
        <w:pStyle w:val="13"/>
        <w:widowControl/>
        <w:jc w:val="center"/>
        <w:outlineLvl w:val="9"/>
        <w:rPr>
          <w:rStyle w:val="18"/>
          <w:rFonts w:hint="eastAsia" w:ascii="宋体" w:hAnsi="宋体" w:eastAsia="宋体" w:cs="宋体"/>
          <w:color w:val="auto"/>
          <w:sz w:val="21"/>
          <w:szCs w:val="21"/>
          <w:highlight w:val="none"/>
        </w:rPr>
      </w:pPr>
    </w:p>
    <w:p w14:paraId="6F922AA1">
      <w:pPr>
        <w:pStyle w:val="13"/>
        <w:widowControl/>
        <w:jc w:val="center"/>
        <w:outlineLvl w:val="9"/>
        <w:rPr>
          <w:rStyle w:val="18"/>
          <w:rFonts w:hint="eastAsia" w:ascii="宋体" w:hAnsi="宋体" w:eastAsia="宋体" w:cs="宋体"/>
          <w:color w:val="auto"/>
          <w:sz w:val="21"/>
          <w:szCs w:val="21"/>
          <w:highlight w:val="none"/>
        </w:rPr>
      </w:pPr>
    </w:p>
    <w:p w14:paraId="3845A0EA">
      <w:pPr>
        <w:pStyle w:val="13"/>
        <w:widowControl/>
        <w:jc w:val="center"/>
        <w:outlineLvl w:val="9"/>
        <w:rPr>
          <w:rStyle w:val="18"/>
          <w:rFonts w:hint="eastAsia" w:ascii="宋体" w:hAnsi="宋体" w:eastAsia="宋体" w:cs="宋体"/>
          <w:color w:val="auto"/>
          <w:sz w:val="21"/>
          <w:szCs w:val="21"/>
          <w:highlight w:val="none"/>
        </w:rPr>
      </w:pPr>
    </w:p>
    <w:p w14:paraId="0E8486BA">
      <w:pPr>
        <w:pStyle w:val="13"/>
        <w:widowControl/>
        <w:jc w:val="center"/>
        <w:outlineLvl w:val="9"/>
        <w:rPr>
          <w:rStyle w:val="18"/>
          <w:rFonts w:hint="eastAsia" w:ascii="宋体" w:hAnsi="宋体" w:eastAsia="宋体" w:cs="宋体"/>
          <w:color w:val="auto"/>
          <w:sz w:val="21"/>
          <w:szCs w:val="21"/>
          <w:highlight w:val="none"/>
        </w:rPr>
      </w:pPr>
    </w:p>
    <w:p w14:paraId="43392EEE">
      <w:pPr>
        <w:pStyle w:val="13"/>
        <w:widowControl/>
        <w:jc w:val="center"/>
        <w:outlineLvl w:val="9"/>
        <w:rPr>
          <w:rStyle w:val="18"/>
          <w:rFonts w:hint="eastAsia" w:ascii="宋体" w:hAnsi="宋体" w:eastAsia="宋体" w:cs="宋体"/>
          <w:color w:val="auto"/>
          <w:sz w:val="21"/>
          <w:szCs w:val="21"/>
          <w:highlight w:val="none"/>
        </w:rPr>
      </w:pPr>
    </w:p>
    <w:p w14:paraId="5DBFE0F9">
      <w:pPr>
        <w:pStyle w:val="13"/>
        <w:widowControl/>
        <w:jc w:val="center"/>
        <w:outlineLvl w:val="9"/>
        <w:rPr>
          <w:rStyle w:val="18"/>
          <w:rFonts w:hint="eastAsia" w:ascii="宋体" w:hAnsi="宋体" w:eastAsia="宋体" w:cs="宋体"/>
          <w:color w:val="auto"/>
          <w:sz w:val="21"/>
          <w:szCs w:val="21"/>
          <w:highlight w:val="none"/>
        </w:rPr>
      </w:pPr>
    </w:p>
    <w:p w14:paraId="1D1DCB37">
      <w:pPr>
        <w:pStyle w:val="13"/>
        <w:widowControl/>
        <w:jc w:val="center"/>
        <w:outlineLvl w:val="9"/>
        <w:rPr>
          <w:rStyle w:val="18"/>
          <w:rFonts w:hint="eastAsia" w:ascii="宋体" w:hAnsi="宋体" w:eastAsia="宋体" w:cs="宋体"/>
          <w:color w:val="auto"/>
          <w:sz w:val="21"/>
          <w:szCs w:val="21"/>
          <w:highlight w:val="none"/>
        </w:rPr>
      </w:pPr>
    </w:p>
    <w:p w14:paraId="0AAA3F22">
      <w:pPr>
        <w:pStyle w:val="13"/>
        <w:widowControl/>
        <w:jc w:val="center"/>
        <w:outlineLvl w:val="9"/>
        <w:rPr>
          <w:rStyle w:val="18"/>
          <w:rFonts w:hint="eastAsia" w:ascii="宋体" w:hAnsi="宋体" w:eastAsia="宋体" w:cs="宋体"/>
          <w:color w:val="auto"/>
          <w:sz w:val="21"/>
          <w:szCs w:val="21"/>
          <w:highlight w:val="none"/>
        </w:rPr>
      </w:pPr>
    </w:p>
    <w:p w14:paraId="718E3256">
      <w:pPr>
        <w:pStyle w:val="13"/>
        <w:widowControl/>
        <w:jc w:val="center"/>
        <w:outlineLvl w:val="9"/>
        <w:rPr>
          <w:rStyle w:val="18"/>
          <w:rFonts w:hint="eastAsia" w:ascii="宋体" w:hAnsi="宋体" w:eastAsia="宋体" w:cs="宋体"/>
          <w:color w:val="auto"/>
          <w:sz w:val="21"/>
          <w:szCs w:val="21"/>
          <w:highlight w:val="none"/>
        </w:rPr>
      </w:pPr>
    </w:p>
    <w:p w14:paraId="0BFCAFD5">
      <w:pPr>
        <w:outlineLvl w:val="9"/>
        <w:rPr>
          <w:rStyle w:val="18"/>
          <w:rFonts w:hint="eastAsia"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br w:type="page"/>
      </w:r>
    </w:p>
    <w:p w14:paraId="53969CB3">
      <w:pPr>
        <w:pStyle w:val="13"/>
        <w:widowControl/>
        <w:jc w:val="center"/>
        <w:outlineLvl w:val="9"/>
        <w:rPr>
          <w:color w:val="auto"/>
          <w:highlight w:val="none"/>
        </w:rPr>
      </w:pPr>
      <w:r>
        <w:rPr>
          <w:rStyle w:val="18"/>
          <w:rFonts w:hint="eastAsia" w:ascii="宋体" w:hAnsi="宋体" w:cs="宋体"/>
          <w:color w:val="auto"/>
          <w:sz w:val="28"/>
          <w:szCs w:val="28"/>
          <w:highlight w:val="none"/>
        </w:rPr>
        <w:t>封面格式</w:t>
      </w:r>
    </w:p>
    <w:p w14:paraId="58ABD8A4">
      <w:pPr>
        <w:pStyle w:val="13"/>
        <w:widowControl/>
        <w:spacing w:before="156" w:beforeLines="50" w:beforeAutospacing="0" w:after="156" w:afterLines="50" w:afterAutospacing="0"/>
        <w:jc w:val="center"/>
        <w:outlineLvl w:val="9"/>
        <w:rPr>
          <w:rStyle w:val="18"/>
          <w:rFonts w:ascii="宋体" w:hAnsi="宋体" w:cs="宋体"/>
          <w:color w:val="auto"/>
          <w:sz w:val="48"/>
          <w:szCs w:val="48"/>
          <w:highlight w:val="none"/>
        </w:rPr>
      </w:pPr>
    </w:p>
    <w:p w14:paraId="2C0F1E80">
      <w:pPr>
        <w:pStyle w:val="13"/>
        <w:widowControl/>
        <w:spacing w:before="156" w:beforeLines="50" w:beforeAutospacing="0" w:after="156" w:afterLines="50" w:afterAutospacing="0"/>
        <w:jc w:val="center"/>
        <w:outlineLvl w:val="9"/>
        <w:rPr>
          <w:rStyle w:val="18"/>
          <w:rFonts w:ascii="宋体" w:hAnsi="宋体" w:cs="宋体"/>
          <w:color w:val="auto"/>
          <w:sz w:val="48"/>
          <w:szCs w:val="48"/>
          <w:highlight w:val="none"/>
        </w:rPr>
      </w:pPr>
    </w:p>
    <w:p w14:paraId="55BD9518">
      <w:pPr>
        <w:pStyle w:val="13"/>
        <w:widowControl/>
        <w:spacing w:before="156" w:beforeLines="50" w:beforeAutospacing="0" w:after="156" w:afterLines="50" w:afterAutospacing="0"/>
        <w:jc w:val="center"/>
        <w:outlineLvl w:val="9"/>
        <w:rPr>
          <w:color w:val="auto"/>
          <w:highlight w:val="none"/>
        </w:rPr>
      </w:pPr>
      <w:r>
        <w:rPr>
          <w:rStyle w:val="18"/>
          <w:rFonts w:hint="eastAsia" w:ascii="宋体" w:hAnsi="宋体" w:cs="宋体"/>
          <w:color w:val="auto"/>
          <w:sz w:val="48"/>
          <w:szCs w:val="48"/>
          <w:highlight w:val="none"/>
        </w:rPr>
        <w:t>投标文件</w:t>
      </w:r>
    </w:p>
    <w:p w14:paraId="6BFC8B02">
      <w:pPr>
        <w:pStyle w:val="13"/>
        <w:widowControl/>
        <w:jc w:val="center"/>
        <w:outlineLvl w:val="9"/>
        <w:rPr>
          <w:color w:val="auto"/>
          <w:highlight w:val="none"/>
        </w:rPr>
      </w:pPr>
      <w:r>
        <w:rPr>
          <w:rStyle w:val="18"/>
          <w:rFonts w:hint="eastAsia" w:ascii="宋体" w:hAnsi="宋体" w:cs="宋体"/>
          <w:color w:val="auto"/>
          <w:sz w:val="48"/>
          <w:szCs w:val="48"/>
          <w:highlight w:val="none"/>
        </w:rPr>
        <w:t>（报价部分）</w:t>
      </w:r>
    </w:p>
    <w:p w14:paraId="15F1C4A7">
      <w:pPr>
        <w:pStyle w:val="13"/>
        <w:widowControl/>
        <w:outlineLvl w:val="9"/>
        <w:rPr>
          <w:color w:val="auto"/>
          <w:highlight w:val="none"/>
        </w:rPr>
      </w:pPr>
      <w:r>
        <w:rPr>
          <w:rFonts w:hint="eastAsia" w:ascii="宋体" w:hAnsi="宋体" w:cs="宋体"/>
          <w:color w:val="auto"/>
          <w:sz w:val="36"/>
          <w:szCs w:val="36"/>
          <w:highlight w:val="none"/>
        </w:rPr>
        <w:t> </w:t>
      </w:r>
    </w:p>
    <w:p w14:paraId="1ABCA967">
      <w:pPr>
        <w:pStyle w:val="13"/>
        <w:widowControl/>
        <w:jc w:val="center"/>
        <w:outlineLvl w:val="9"/>
        <w:rPr>
          <w:color w:val="auto"/>
          <w:highlight w:val="none"/>
        </w:rPr>
      </w:pPr>
      <w:r>
        <w:rPr>
          <w:rStyle w:val="18"/>
          <w:rFonts w:hint="eastAsia" w:ascii="宋体" w:hAnsi="宋体" w:cs="宋体"/>
          <w:color w:val="auto"/>
          <w:sz w:val="36"/>
          <w:szCs w:val="36"/>
          <w:highlight w:val="none"/>
          <w:u w:val="single"/>
        </w:rPr>
        <w:t>（填写正本或副本）</w:t>
      </w:r>
    </w:p>
    <w:p w14:paraId="55B1456E">
      <w:pPr>
        <w:pStyle w:val="13"/>
        <w:widowControl/>
        <w:outlineLvl w:val="9"/>
        <w:rPr>
          <w:color w:val="auto"/>
          <w:highlight w:val="none"/>
        </w:rPr>
      </w:pPr>
      <w:r>
        <w:rPr>
          <w:rFonts w:hint="eastAsia" w:ascii="宋体" w:hAnsi="宋体" w:cs="宋体"/>
          <w:color w:val="auto"/>
          <w:sz w:val="36"/>
          <w:szCs w:val="36"/>
          <w:highlight w:val="none"/>
        </w:rPr>
        <w:t> </w:t>
      </w:r>
    </w:p>
    <w:p w14:paraId="5940B0B6">
      <w:pPr>
        <w:pStyle w:val="13"/>
        <w:widowControl/>
        <w:ind w:firstLine="1920"/>
        <w:outlineLvl w:val="9"/>
        <w:rPr>
          <w:color w:val="auto"/>
          <w:highlight w:val="none"/>
        </w:rPr>
      </w:pPr>
      <w:r>
        <w:rPr>
          <w:rStyle w:val="18"/>
          <w:rFonts w:hint="eastAsia" w:ascii="宋体" w:hAnsi="宋体" w:cs="宋体"/>
          <w:color w:val="auto"/>
          <w:sz w:val="31"/>
          <w:szCs w:val="31"/>
          <w:highlight w:val="none"/>
        </w:rPr>
        <w:t>项目名称：</w:t>
      </w:r>
      <w:r>
        <w:rPr>
          <w:rStyle w:val="18"/>
          <w:rFonts w:hint="eastAsia" w:ascii="宋体" w:hAnsi="宋体" w:cs="宋体"/>
          <w:color w:val="auto"/>
          <w:sz w:val="31"/>
          <w:szCs w:val="31"/>
          <w:highlight w:val="none"/>
          <w:u w:val="single"/>
        </w:rPr>
        <w:t>（由投标人填写）</w:t>
      </w:r>
    </w:p>
    <w:p w14:paraId="4E5633FF">
      <w:pPr>
        <w:pStyle w:val="13"/>
        <w:widowControl/>
        <w:ind w:firstLine="1920"/>
        <w:outlineLvl w:val="9"/>
        <w:rPr>
          <w:color w:val="auto"/>
          <w:highlight w:val="none"/>
        </w:rPr>
      </w:pPr>
      <w:r>
        <w:rPr>
          <w:rStyle w:val="18"/>
          <w:rFonts w:hint="eastAsia" w:ascii="宋体" w:hAnsi="宋体" w:cs="宋体"/>
          <w:color w:val="auto"/>
          <w:sz w:val="31"/>
          <w:szCs w:val="31"/>
          <w:highlight w:val="none"/>
        </w:rPr>
        <w:t>项目编号：</w:t>
      </w:r>
      <w:r>
        <w:rPr>
          <w:rStyle w:val="18"/>
          <w:rFonts w:hint="eastAsia" w:ascii="宋体" w:hAnsi="宋体" w:cs="宋体"/>
          <w:color w:val="auto"/>
          <w:sz w:val="31"/>
          <w:szCs w:val="31"/>
          <w:highlight w:val="none"/>
          <w:u w:val="single"/>
        </w:rPr>
        <w:t>（由投标人填写）</w:t>
      </w:r>
    </w:p>
    <w:p w14:paraId="4340B5BF">
      <w:pPr>
        <w:pStyle w:val="13"/>
        <w:widowControl/>
        <w:outlineLvl w:val="9"/>
        <w:rPr>
          <w:color w:val="auto"/>
          <w:highlight w:val="none"/>
        </w:rPr>
      </w:pPr>
      <w:r>
        <w:rPr>
          <w:rFonts w:hint="eastAsia" w:ascii="宋体" w:hAnsi="宋体" w:cs="宋体"/>
          <w:color w:val="auto"/>
          <w:sz w:val="36"/>
          <w:szCs w:val="36"/>
          <w:highlight w:val="none"/>
        </w:rPr>
        <w:t> </w:t>
      </w:r>
    </w:p>
    <w:p w14:paraId="6CC91AC2">
      <w:pPr>
        <w:pStyle w:val="13"/>
        <w:widowControl/>
        <w:jc w:val="center"/>
        <w:outlineLvl w:val="9"/>
        <w:rPr>
          <w:color w:val="auto"/>
          <w:highlight w:val="none"/>
        </w:rPr>
      </w:pPr>
      <w:r>
        <w:rPr>
          <w:rStyle w:val="18"/>
          <w:rFonts w:hint="eastAsia" w:ascii="宋体" w:hAnsi="宋体" w:cs="宋体"/>
          <w:color w:val="auto"/>
          <w:sz w:val="31"/>
          <w:szCs w:val="31"/>
          <w:highlight w:val="none"/>
        </w:rPr>
        <w:t>投标人：</w:t>
      </w:r>
      <w:r>
        <w:rPr>
          <w:rStyle w:val="18"/>
          <w:rFonts w:hint="eastAsia" w:ascii="宋体" w:hAnsi="宋体" w:cs="宋体"/>
          <w:color w:val="auto"/>
          <w:sz w:val="31"/>
          <w:szCs w:val="31"/>
          <w:highlight w:val="none"/>
          <w:u w:val="single"/>
        </w:rPr>
        <w:t>（填写“全称”）</w:t>
      </w:r>
    </w:p>
    <w:p w14:paraId="5ABB0CEC">
      <w:pPr>
        <w:pStyle w:val="13"/>
        <w:widowControl/>
        <w:jc w:val="center"/>
        <w:outlineLvl w:val="9"/>
        <w:rPr>
          <w:color w:val="auto"/>
          <w:highlight w:val="none"/>
        </w:rPr>
      </w:pP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年</w:t>
      </w: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月</w:t>
      </w:r>
    </w:p>
    <w:p w14:paraId="743FCC4A">
      <w:pPr>
        <w:pStyle w:val="13"/>
        <w:widowControl/>
        <w:outlineLvl w:val="9"/>
        <w:rPr>
          <w:rFonts w:ascii="宋体" w:hAnsi="宋体" w:cs="宋体"/>
          <w:color w:val="auto"/>
          <w:sz w:val="21"/>
          <w:szCs w:val="21"/>
          <w:highlight w:val="none"/>
        </w:rPr>
      </w:pPr>
      <w:r>
        <w:rPr>
          <w:rFonts w:hint="eastAsia" w:ascii="宋体" w:hAnsi="宋体" w:cs="宋体"/>
          <w:color w:val="auto"/>
          <w:sz w:val="21"/>
          <w:szCs w:val="21"/>
          <w:highlight w:val="none"/>
        </w:rPr>
        <w:t> </w:t>
      </w:r>
    </w:p>
    <w:p w14:paraId="00D636C9">
      <w:pPr>
        <w:pStyle w:val="13"/>
        <w:widowControl/>
        <w:outlineLvl w:val="9"/>
        <w:rPr>
          <w:rFonts w:ascii="宋体" w:hAnsi="宋体" w:cs="宋体"/>
          <w:color w:val="auto"/>
          <w:sz w:val="21"/>
          <w:szCs w:val="21"/>
          <w:highlight w:val="none"/>
        </w:rPr>
      </w:pPr>
    </w:p>
    <w:p w14:paraId="44BDB03F">
      <w:pPr>
        <w:pStyle w:val="13"/>
        <w:widowControl/>
        <w:outlineLvl w:val="9"/>
        <w:rPr>
          <w:rFonts w:ascii="宋体" w:hAnsi="宋体" w:cs="宋体"/>
          <w:color w:val="auto"/>
          <w:sz w:val="21"/>
          <w:szCs w:val="21"/>
          <w:highlight w:val="none"/>
        </w:rPr>
      </w:pPr>
    </w:p>
    <w:p w14:paraId="6668BA7D">
      <w:pPr>
        <w:pStyle w:val="13"/>
        <w:widowControl/>
        <w:outlineLvl w:val="9"/>
        <w:rPr>
          <w:rFonts w:ascii="宋体" w:hAnsi="宋体" w:cs="宋体"/>
          <w:color w:val="auto"/>
          <w:sz w:val="21"/>
          <w:szCs w:val="21"/>
          <w:highlight w:val="none"/>
        </w:rPr>
      </w:pPr>
    </w:p>
    <w:p w14:paraId="1D478233">
      <w:pPr>
        <w:pStyle w:val="13"/>
        <w:widowControl/>
        <w:jc w:val="center"/>
        <w:outlineLvl w:val="9"/>
        <w:rPr>
          <w:color w:val="auto"/>
          <w:highlight w:val="none"/>
        </w:rPr>
      </w:pPr>
      <w:r>
        <w:rPr>
          <w:rStyle w:val="18"/>
          <w:rFonts w:hint="eastAsia" w:ascii="宋体" w:hAnsi="宋体" w:cs="宋体"/>
          <w:color w:val="auto"/>
          <w:sz w:val="28"/>
          <w:szCs w:val="28"/>
          <w:highlight w:val="none"/>
        </w:rPr>
        <w:t>索引</w:t>
      </w:r>
    </w:p>
    <w:p w14:paraId="3B5A5118">
      <w:pPr>
        <w:pStyle w:val="13"/>
        <w:widowControl/>
        <w:numPr>
          <w:ilvl w:val="0"/>
          <w:numId w:val="5"/>
        </w:numPr>
        <w:outlineLvl w:val="9"/>
        <w:rPr>
          <w:rFonts w:ascii="宋体" w:hAnsi="宋体" w:cs="宋体"/>
          <w:color w:val="auto"/>
          <w:sz w:val="28"/>
          <w:szCs w:val="28"/>
          <w:highlight w:val="none"/>
        </w:rPr>
      </w:pPr>
      <w:r>
        <w:rPr>
          <w:rFonts w:hint="eastAsia" w:ascii="宋体" w:hAnsi="宋体" w:cs="宋体"/>
          <w:color w:val="auto"/>
          <w:sz w:val="28"/>
          <w:szCs w:val="28"/>
          <w:highlight w:val="none"/>
        </w:rPr>
        <w:t>报价一览表</w:t>
      </w:r>
    </w:p>
    <w:p w14:paraId="2E9B0B97">
      <w:pPr>
        <w:pStyle w:val="13"/>
        <w:widowControl/>
        <w:outlineLvl w:val="9"/>
        <w:rPr>
          <w:rFonts w:ascii="宋体" w:hAnsi="宋体" w:cs="宋体"/>
          <w:color w:val="auto"/>
          <w:sz w:val="28"/>
          <w:szCs w:val="28"/>
          <w:highlight w:val="none"/>
        </w:rPr>
      </w:pPr>
    </w:p>
    <w:p w14:paraId="2AA79F24">
      <w:pPr>
        <w:pStyle w:val="13"/>
        <w:widowControl/>
        <w:outlineLvl w:val="9"/>
        <w:rPr>
          <w:rFonts w:ascii="宋体" w:hAnsi="宋体" w:cs="宋体"/>
          <w:color w:val="auto"/>
          <w:sz w:val="28"/>
          <w:szCs w:val="28"/>
          <w:highlight w:val="none"/>
        </w:rPr>
      </w:pPr>
    </w:p>
    <w:p w14:paraId="2A3269D4">
      <w:pPr>
        <w:pStyle w:val="13"/>
        <w:widowControl/>
        <w:outlineLvl w:val="9"/>
        <w:rPr>
          <w:rFonts w:ascii="宋体" w:hAnsi="宋体" w:cs="宋体"/>
          <w:color w:val="auto"/>
          <w:sz w:val="28"/>
          <w:szCs w:val="28"/>
          <w:highlight w:val="none"/>
        </w:rPr>
      </w:pPr>
    </w:p>
    <w:p w14:paraId="3F774289">
      <w:pPr>
        <w:pStyle w:val="13"/>
        <w:widowControl/>
        <w:outlineLvl w:val="9"/>
        <w:rPr>
          <w:rFonts w:ascii="宋体" w:hAnsi="宋体" w:cs="宋体"/>
          <w:color w:val="auto"/>
          <w:sz w:val="28"/>
          <w:szCs w:val="28"/>
          <w:highlight w:val="none"/>
        </w:rPr>
      </w:pPr>
    </w:p>
    <w:p w14:paraId="7411CF38">
      <w:pPr>
        <w:pStyle w:val="13"/>
        <w:widowControl/>
        <w:outlineLvl w:val="9"/>
        <w:rPr>
          <w:rFonts w:ascii="宋体" w:hAnsi="宋体" w:cs="宋体"/>
          <w:color w:val="auto"/>
          <w:sz w:val="28"/>
          <w:szCs w:val="28"/>
          <w:highlight w:val="none"/>
        </w:rPr>
      </w:pPr>
    </w:p>
    <w:p w14:paraId="14AFE881">
      <w:pPr>
        <w:pStyle w:val="13"/>
        <w:widowControl/>
        <w:outlineLvl w:val="9"/>
        <w:rPr>
          <w:rFonts w:ascii="宋体" w:hAnsi="宋体" w:cs="宋体"/>
          <w:color w:val="auto"/>
          <w:sz w:val="28"/>
          <w:szCs w:val="28"/>
          <w:highlight w:val="none"/>
        </w:rPr>
      </w:pPr>
    </w:p>
    <w:p w14:paraId="766AEA5D">
      <w:pPr>
        <w:pStyle w:val="13"/>
        <w:widowControl/>
        <w:jc w:val="center"/>
        <w:outlineLvl w:val="9"/>
        <w:rPr>
          <w:rStyle w:val="18"/>
          <w:rFonts w:ascii="宋体" w:hAnsi="宋体" w:cs="宋体"/>
          <w:color w:val="auto"/>
          <w:sz w:val="21"/>
          <w:szCs w:val="21"/>
          <w:highlight w:val="none"/>
        </w:rPr>
      </w:pPr>
    </w:p>
    <w:p w14:paraId="7FE9EBF9">
      <w:pPr>
        <w:pStyle w:val="13"/>
        <w:widowControl/>
        <w:jc w:val="center"/>
        <w:outlineLvl w:val="9"/>
        <w:rPr>
          <w:rStyle w:val="18"/>
          <w:rFonts w:ascii="宋体" w:hAnsi="宋体" w:cs="宋体"/>
          <w:color w:val="auto"/>
          <w:sz w:val="21"/>
          <w:szCs w:val="21"/>
          <w:highlight w:val="none"/>
        </w:rPr>
      </w:pPr>
    </w:p>
    <w:p w14:paraId="610DC32C">
      <w:pPr>
        <w:outlineLvl w:val="9"/>
        <w:rPr>
          <w:rStyle w:val="18"/>
          <w:rFonts w:ascii="宋体" w:hAnsi="宋体" w:cs="宋体"/>
          <w:color w:val="auto"/>
          <w:szCs w:val="21"/>
          <w:highlight w:val="none"/>
        </w:rPr>
      </w:pPr>
      <w:r>
        <w:rPr>
          <w:rStyle w:val="18"/>
          <w:rFonts w:hint="eastAsia" w:ascii="宋体" w:hAnsi="宋体" w:cs="宋体"/>
          <w:color w:val="auto"/>
          <w:szCs w:val="21"/>
          <w:highlight w:val="none"/>
        </w:rPr>
        <w:br w:type="page"/>
      </w:r>
    </w:p>
    <w:p w14:paraId="0B4A4E0A">
      <w:pPr>
        <w:pStyle w:val="13"/>
        <w:widowControl/>
        <w:jc w:val="center"/>
        <w:outlineLvl w:val="9"/>
        <w:rPr>
          <w:rFonts w:ascii="宋体" w:hAnsi="宋体" w:eastAsia="宋体" w:cs="宋体"/>
          <w:color w:val="auto"/>
          <w:sz w:val="21"/>
          <w:szCs w:val="21"/>
          <w:highlight w:val="none"/>
          <w:shd w:val="clear" w:color="auto" w:fill="FFFFFF"/>
        </w:rPr>
      </w:pPr>
      <w:r>
        <w:rPr>
          <w:rStyle w:val="18"/>
          <w:rFonts w:hint="eastAsia" w:ascii="宋体" w:hAnsi="宋体" w:eastAsia="宋体" w:cs="宋体"/>
          <w:color w:val="auto"/>
          <w:sz w:val="21"/>
          <w:szCs w:val="21"/>
          <w:highlight w:val="none"/>
        </w:rPr>
        <w:t>一、报价一览表</w:t>
      </w:r>
    </w:p>
    <w:p w14:paraId="361F79DF">
      <w:pPr>
        <w:pStyle w:val="13"/>
        <w:widowControl/>
        <w:shd w:val="clear" w:color="auto" w:fill="FFFFFF"/>
        <w:spacing w:before="0" w:beforeAutospacing="0" w:after="0" w:afterAutospacing="0" w:line="480" w:lineRule="exact"/>
        <w:jc w:val="right"/>
        <w:outlineLvl w:val="9"/>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金额单位：人民币元</w:t>
      </w:r>
    </w:p>
    <w:tbl>
      <w:tblPr>
        <w:tblStyle w:val="15"/>
        <w:tblW w:w="9352"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690"/>
        <w:gridCol w:w="960"/>
        <w:gridCol w:w="2746"/>
        <w:gridCol w:w="1482"/>
        <w:gridCol w:w="2496"/>
      </w:tblGrid>
      <w:tr w14:paraId="3901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exact"/>
        </w:trPr>
        <w:tc>
          <w:tcPr>
            <w:tcW w:w="1668" w:type="dxa"/>
            <w:gridSpan w:val="2"/>
            <w:noWrap w:val="0"/>
            <w:vAlign w:val="center"/>
          </w:tcPr>
          <w:p w14:paraId="1D096BCE">
            <w:pPr>
              <w:jc w:val="center"/>
              <w:outlineLvl w:val="9"/>
              <w:rPr>
                <w:rFonts w:ascii="宋体" w:hAnsi="宋体"/>
                <w:sz w:val="21"/>
                <w:szCs w:val="21"/>
              </w:rPr>
            </w:pPr>
            <w:r>
              <w:rPr>
                <w:rFonts w:hint="eastAsia" w:ascii="宋体" w:hAnsi="宋体" w:cs="宋体"/>
                <w:sz w:val="21"/>
                <w:szCs w:val="21"/>
              </w:rPr>
              <w:t>项</w:t>
            </w:r>
            <w:r>
              <w:rPr>
                <w:rFonts w:hint="eastAsia" w:ascii="宋体" w:hAnsi="宋体"/>
                <w:sz w:val="21"/>
                <w:szCs w:val="21"/>
              </w:rPr>
              <w:t>目名称</w:t>
            </w:r>
          </w:p>
        </w:tc>
        <w:tc>
          <w:tcPr>
            <w:tcW w:w="3706" w:type="dxa"/>
            <w:gridSpan w:val="2"/>
            <w:noWrap w:val="0"/>
            <w:vAlign w:val="center"/>
          </w:tcPr>
          <w:p w14:paraId="35EC5548">
            <w:pPr>
              <w:jc w:val="center"/>
              <w:outlineLvl w:val="9"/>
              <w:rPr>
                <w:rFonts w:ascii="宋体" w:hAnsi="宋体"/>
                <w:sz w:val="21"/>
                <w:szCs w:val="21"/>
              </w:rPr>
            </w:pPr>
          </w:p>
        </w:tc>
        <w:tc>
          <w:tcPr>
            <w:tcW w:w="1482" w:type="dxa"/>
            <w:noWrap w:val="0"/>
            <w:vAlign w:val="center"/>
          </w:tcPr>
          <w:p w14:paraId="4A697339">
            <w:pPr>
              <w:jc w:val="center"/>
              <w:outlineLvl w:val="9"/>
              <w:rPr>
                <w:rFonts w:ascii="宋体" w:hAnsi="宋体"/>
                <w:sz w:val="21"/>
                <w:szCs w:val="21"/>
              </w:rPr>
            </w:pPr>
            <w:r>
              <w:rPr>
                <w:rFonts w:hint="eastAsia" w:ascii="宋体" w:hAnsi="宋体"/>
                <w:sz w:val="21"/>
                <w:szCs w:val="21"/>
              </w:rPr>
              <w:t>招</w:t>
            </w:r>
            <w:r>
              <w:rPr>
                <w:rFonts w:hint="eastAsia" w:ascii="宋体" w:hAnsi="宋体" w:cs="宋体"/>
                <w:sz w:val="21"/>
                <w:szCs w:val="21"/>
              </w:rPr>
              <w:t>标编</w:t>
            </w:r>
            <w:r>
              <w:rPr>
                <w:rFonts w:hint="eastAsia" w:ascii="宋体" w:hAnsi="宋体"/>
                <w:sz w:val="21"/>
                <w:szCs w:val="21"/>
              </w:rPr>
              <w:t>号</w:t>
            </w:r>
          </w:p>
        </w:tc>
        <w:tc>
          <w:tcPr>
            <w:tcW w:w="2496" w:type="dxa"/>
            <w:noWrap w:val="0"/>
            <w:vAlign w:val="center"/>
          </w:tcPr>
          <w:p w14:paraId="71C05AD8">
            <w:pPr>
              <w:jc w:val="center"/>
              <w:outlineLvl w:val="9"/>
              <w:rPr>
                <w:rFonts w:ascii="宋体" w:hAnsi="宋体"/>
                <w:sz w:val="21"/>
                <w:szCs w:val="21"/>
              </w:rPr>
            </w:pPr>
          </w:p>
        </w:tc>
      </w:tr>
      <w:tr w14:paraId="27C5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trPr>
        <w:tc>
          <w:tcPr>
            <w:tcW w:w="978" w:type="dxa"/>
            <w:noWrap w:val="0"/>
            <w:vAlign w:val="center"/>
          </w:tcPr>
          <w:p w14:paraId="1B823748">
            <w:pPr>
              <w:widowControl/>
              <w:adjustRightInd/>
              <w:spacing w:line="240" w:lineRule="auto"/>
              <w:jc w:val="center"/>
              <w:outlineLvl w:val="9"/>
              <w:rPr>
                <w:rFonts w:ascii="宋体" w:hAnsi="宋体" w:cs="宋体"/>
                <w:sz w:val="21"/>
                <w:szCs w:val="21"/>
              </w:rPr>
            </w:pPr>
            <w:r>
              <w:rPr>
                <w:rFonts w:hint="eastAsia" w:ascii="宋体" w:hAnsi="宋体" w:cs="宋体"/>
                <w:sz w:val="21"/>
                <w:szCs w:val="21"/>
              </w:rPr>
              <w:t>设计费</w:t>
            </w:r>
          </w:p>
        </w:tc>
        <w:tc>
          <w:tcPr>
            <w:tcW w:w="1650" w:type="dxa"/>
            <w:gridSpan w:val="2"/>
            <w:noWrap w:val="0"/>
            <w:vAlign w:val="center"/>
          </w:tcPr>
          <w:p w14:paraId="56E1A41B">
            <w:pPr>
              <w:jc w:val="center"/>
              <w:outlineLvl w:val="9"/>
              <w:rPr>
                <w:rFonts w:ascii="宋体" w:hAnsi="宋体"/>
                <w:sz w:val="21"/>
                <w:szCs w:val="21"/>
              </w:rPr>
            </w:pPr>
            <w:r>
              <w:rPr>
                <w:rFonts w:hint="eastAsia" w:ascii="宋体" w:hAnsi="宋体" w:cs="宋体"/>
                <w:sz w:val="21"/>
                <w:szCs w:val="21"/>
              </w:rPr>
              <w:t>设计费投标报</w:t>
            </w:r>
            <w:r>
              <w:rPr>
                <w:rFonts w:hint="eastAsia" w:ascii="宋体" w:hAnsi="宋体"/>
                <w:sz w:val="21"/>
                <w:szCs w:val="21"/>
              </w:rPr>
              <w:t>价</w:t>
            </w:r>
            <w:r>
              <w:rPr>
                <w:rFonts w:hint="eastAsia" w:ascii="宋体"/>
                <w:sz w:val="21"/>
                <w:szCs w:val="21"/>
              </w:rPr>
              <w:t>（浮动幅度值）</w:t>
            </w:r>
          </w:p>
        </w:tc>
        <w:tc>
          <w:tcPr>
            <w:tcW w:w="6724" w:type="dxa"/>
            <w:gridSpan w:val="3"/>
            <w:noWrap w:val="0"/>
            <w:vAlign w:val="center"/>
          </w:tcPr>
          <w:p w14:paraId="57DFD0F2">
            <w:pPr>
              <w:ind w:right="690"/>
              <w:outlineLvl w:val="9"/>
              <w:rPr>
                <w:rFonts w:ascii="宋体"/>
                <w:sz w:val="21"/>
                <w:szCs w:val="21"/>
              </w:rPr>
            </w:pPr>
            <w:r>
              <w:rPr>
                <w:rFonts w:hint="eastAsia" w:ascii="宋体"/>
                <w:sz w:val="21"/>
                <w:szCs w:val="21"/>
              </w:rPr>
              <w:t>浮动幅度值为　  ％，（须标明“-”表示</w:t>
            </w:r>
            <w:r>
              <w:rPr>
                <w:rFonts w:hint="eastAsia" w:ascii="宋体" w:hAnsi="宋体" w:cs="宋体"/>
                <w:sz w:val="21"/>
                <w:szCs w:val="21"/>
              </w:rPr>
              <w:t>投标</w:t>
            </w:r>
            <w:r>
              <w:rPr>
                <w:rFonts w:hint="eastAsia" w:ascii="宋体"/>
                <w:sz w:val="21"/>
                <w:szCs w:val="21"/>
              </w:rPr>
              <w:t>报价下浮率）</w:t>
            </w:r>
          </w:p>
        </w:tc>
      </w:tr>
    </w:tbl>
    <w:p w14:paraId="1D456243">
      <w:pPr>
        <w:pStyle w:val="13"/>
        <w:widowControl/>
        <w:shd w:val="clear" w:color="auto" w:fill="FFFFFF"/>
        <w:spacing w:before="0" w:beforeAutospacing="0" w:after="0" w:afterAutospacing="0" w:line="480" w:lineRule="exact"/>
        <w:outlineLvl w:val="9"/>
        <w:rPr>
          <w:rFonts w:hint="eastAsia" w:ascii="宋体" w:hAnsi="宋体" w:eastAsia="宋体" w:cs="宋体"/>
          <w:color w:val="auto"/>
          <w:kern w:val="2"/>
          <w:sz w:val="21"/>
          <w:szCs w:val="21"/>
          <w:highlight w:val="none"/>
          <w:shd w:val="clear" w:color="auto" w:fill="FFFFFF"/>
        </w:rPr>
      </w:pPr>
    </w:p>
    <w:p w14:paraId="13A1135D">
      <w:pPr>
        <w:pStyle w:val="13"/>
        <w:widowControl/>
        <w:shd w:val="clear" w:color="auto" w:fill="FFFFFF"/>
        <w:spacing w:before="0" w:beforeAutospacing="0" w:after="0" w:afterAutospacing="0" w:line="480" w:lineRule="exact"/>
        <w:ind w:firstLine="420" w:firstLineChars="200"/>
        <w:outlineLvl w:val="9"/>
        <w:rPr>
          <w:rFonts w:ascii="宋体" w:hAnsi="宋体" w:eastAsia="宋体" w:cs="宋体"/>
          <w:color w:val="auto"/>
          <w:kern w:val="2"/>
          <w:sz w:val="21"/>
          <w:szCs w:val="21"/>
          <w:highlight w:val="none"/>
          <w:shd w:val="clear" w:color="auto" w:fill="FFFFFF"/>
        </w:rPr>
      </w:pPr>
      <w:r>
        <w:rPr>
          <w:rFonts w:hint="eastAsia" w:ascii="宋体" w:hAnsi="宋体" w:eastAsia="宋体" w:cs="宋体"/>
          <w:color w:val="auto"/>
          <w:kern w:val="2"/>
          <w:sz w:val="21"/>
          <w:szCs w:val="21"/>
          <w:highlight w:val="none"/>
          <w:shd w:val="clear" w:color="auto" w:fill="FFFFFF"/>
        </w:rPr>
        <w:t>注：1.本报价为最终报价，用于采购人在本次招标中评出最终成交人。</w:t>
      </w:r>
    </w:p>
    <w:p w14:paraId="4F789AB4">
      <w:pPr>
        <w:pStyle w:val="13"/>
        <w:widowControl/>
        <w:shd w:val="clear" w:color="auto" w:fill="FFFFFF"/>
        <w:spacing w:before="0" w:beforeAutospacing="0" w:after="0" w:afterAutospacing="0" w:line="360" w:lineRule="exact"/>
        <w:jc w:val="center"/>
        <w:outlineLvl w:val="9"/>
        <w:rPr>
          <w:rFonts w:ascii="宋体" w:hAnsi="宋体" w:eastAsia="宋体" w:cs="宋体"/>
          <w:color w:val="auto"/>
          <w:sz w:val="21"/>
          <w:szCs w:val="21"/>
          <w:highlight w:val="none"/>
          <w:shd w:val="clear" w:color="auto" w:fill="FFFFFF"/>
        </w:rPr>
      </w:pPr>
    </w:p>
    <w:p w14:paraId="50A0F2CA">
      <w:pPr>
        <w:pStyle w:val="13"/>
        <w:widowControl/>
        <w:shd w:val="clear" w:color="auto" w:fill="FFFFFF"/>
        <w:spacing w:before="0" w:beforeAutospacing="0" w:after="0" w:afterAutospacing="0" w:line="360" w:lineRule="exact"/>
        <w:jc w:val="center"/>
        <w:outlineLvl w:val="9"/>
        <w:rPr>
          <w:rFonts w:ascii="宋体" w:hAnsi="宋体" w:eastAsia="宋体" w:cs="宋体"/>
          <w:color w:val="auto"/>
          <w:sz w:val="21"/>
          <w:szCs w:val="21"/>
          <w:highlight w:val="none"/>
          <w:shd w:val="clear" w:color="auto" w:fill="FFFFFF"/>
        </w:rPr>
      </w:pPr>
    </w:p>
    <w:p w14:paraId="7C2AD9BD">
      <w:pPr>
        <w:pStyle w:val="13"/>
        <w:widowControl/>
        <w:shd w:val="clear" w:color="auto" w:fill="FFFFFF"/>
        <w:spacing w:before="0" w:beforeAutospacing="0" w:after="0" w:afterAutospacing="0" w:line="360" w:lineRule="exact"/>
        <w:jc w:val="center"/>
        <w:outlineLvl w:val="9"/>
        <w:rPr>
          <w:rFonts w:ascii="宋体" w:hAnsi="宋体" w:eastAsia="宋体" w:cs="宋体"/>
          <w:color w:val="auto"/>
          <w:sz w:val="21"/>
          <w:szCs w:val="21"/>
          <w:highlight w:val="none"/>
          <w:shd w:val="clear" w:color="auto" w:fill="FFFFFF"/>
        </w:rPr>
      </w:pPr>
    </w:p>
    <w:p w14:paraId="6ED80538">
      <w:pPr>
        <w:pStyle w:val="13"/>
        <w:widowControl/>
        <w:shd w:val="clear" w:color="auto" w:fill="FFFFFF"/>
        <w:spacing w:before="0" w:beforeAutospacing="0" w:after="0" w:afterAutospacing="0" w:line="360" w:lineRule="exact"/>
        <w:jc w:val="center"/>
        <w:outlineLvl w:val="9"/>
        <w:rPr>
          <w:rFonts w:ascii="宋体" w:hAnsi="宋体" w:eastAsia="宋体" w:cs="宋体"/>
          <w:color w:val="auto"/>
          <w:sz w:val="21"/>
          <w:szCs w:val="21"/>
          <w:highlight w:val="none"/>
          <w:shd w:val="clear" w:color="auto" w:fill="FFFFFF"/>
        </w:rPr>
      </w:pPr>
    </w:p>
    <w:p w14:paraId="19E78056">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1771274D">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66CFD44E">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09D6AF7E">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05B1980C">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77D4AD42">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06BE5A06">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40AD251A">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11F4BD44">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7C56F500">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7221B8A9">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35D99DEE">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0BE126B8">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293D3CCC">
      <w:pPr>
        <w:pStyle w:val="13"/>
        <w:widowControl/>
        <w:shd w:val="clear" w:color="auto" w:fill="FFFFFF"/>
        <w:spacing w:before="0" w:beforeAutospacing="0" w:after="0" w:afterAutospacing="0" w:line="360" w:lineRule="exact"/>
        <w:jc w:val="center"/>
        <w:outlineLvl w:val="9"/>
        <w:rPr>
          <w:rFonts w:ascii="宋体" w:hAnsi="宋体" w:cs="宋体"/>
          <w:color w:val="auto"/>
          <w:sz w:val="32"/>
          <w:szCs w:val="32"/>
          <w:highlight w:val="none"/>
          <w:shd w:val="clear" w:color="auto" w:fill="FFFFFF"/>
        </w:rPr>
      </w:pPr>
    </w:p>
    <w:p w14:paraId="780CD34A">
      <w:pPr>
        <w:pStyle w:val="13"/>
        <w:widowControl/>
        <w:shd w:val="clear" w:color="auto" w:fill="FFFFFF"/>
        <w:spacing w:before="0" w:beforeAutospacing="0" w:after="0" w:afterAutospacing="0" w:line="360" w:lineRule="exact"/>
        <w:jc w:val="both"/>
        <w:outlineLvl w:val="9"/>
        <w:rPr>
          <w:rFonts w:ascii="宋体" w:hAnsi="宋体" w:cs="宋体"/>
          <w:color w:val="auto"/>
          <w:sz w:val="32"/>
          <w:szCs w:val="32"/>
          <w:highlight w:val="none"/>
          <w:shd w:val="clear" w:color="auto" w:fill="FFFFFF"/>
        </w:rPr>
      </w:pPr>
    </w:p>
    <w:p w14:paraId="1C9701A0">
      <w:pPr>
        <w:outlineLvl w:val="9"/>
        <w:rPr>
          <w:rStyle w:val="18"/>
          <w:rFonts w:hint="eastAsia" w:ascii="宋体" w:hAnsi="宋体" w:cs="宋体"/>
          <w:color w:val="auto"/>
          <w:sz w:val="28"/>
          <w:szCs w:val="28"/>
          <w:highlight w:val="none"/>
        </w:rPr>
      </w:pPr>
      <w:r>
        <w:rPr>
          <w:rStyle w:val="18"/>
          <w:rFonts w:hint="eastAsia" w:ascii="宋体" w:hAnsi="宋体" w:cs="宋体"/>
          <w:color w:val="auto"/>
          <w:sz w:val="28"/>
          <w:szCs w:val="28"/>
          <w:highlight w:val="none"/>
        </w:rPr>
        <w:br w:type="page"/>
      </w:r>
    </w:p>
    <w:p w14:paraId="4A36D6B6">
      <w:pPr>
        <w:pStyle w:val="13"/>
        <w:widowControl/>
        <w:jc w:val="center"/>
        <w:outlineLvl w:val="9"/>
        <w:rPr>
          <w:color w:val="auto"/>
          <w:highlight w:val="none"/>
        </w:rPr>
      </w:pPr>
      <w:r>
        <w:rPr>
          <w:rStyle w:val="18"/>
          <w:rFonts w:hint="eastAsia" w:ascii="宋体" w:hAnsi="宋体" w:cs="宋体"/>
          <w:color w:val="auto"/>
          <w:sz w:val="28"/>
          <w:szCs w:val="28"/>
          <w:highlight w:val="none"/>
        </w:rPr>
        <w:t>封面格式</w:t>
      </w:r>
    </w:p>
    <w:p w14:paraId="6EE2400B">
      <w:pPr>
        <w:pStyle w:val="13"/>
        <w:widowControl/>
        <w:spacing w:before="156" w:beforeLines="50" w:beforeAutospacing="0" w:after="156" w:afterLines="50" w:afterAutospacing="0"/>
        <w:jc w:val="center"/>
        <w:outlineLvl w:val="9"/>
        <w:rPr>
          <w:rStyle w:val="18"/>
          <w:rFonts w:ascii="宋体" w:hAnsi="宋体" w:cs="宋体"/>
          <w:color w:val="auto"/>
          <w:sz w:val="36"/>
          <w:szCs w:val="36"/>
          <w:highlight w:val="none"/>
        </w:rPr>
      </w:pPr>
    </w:p>
    <w:p w14:paraId="7ED63791">
      <w:pPr>
        <w:pStyle w:val="13"/>
        <w:widowControl/>
        <w:spacing w:before="156" w:beforeLines="50" w:beforeAutospacing="0" w:after="156" w:afterLines="50" w:afterAutospacing="0"/>
        <w:jc w:val="center"/>
        <w:outlineLvl w:val="9"/>
        <w:rPr>
          <w:color w:val="auto"/>
          <w:highlight w:val="none"/>
        </w:rPr>
      </w:pPr>
      <w:r>
        <w:rPr>
          <w:rStyle w:val="18"/>
          <w:rFonts w:hint="eastAsia" w:ascii="宋体" w:hAnsi="宋体" w:cs="宋体"/>
          <w:color w:val="auto"/>
          <w:sz w:val="48"/>
          <w:szCs w:val="48"/>
          <w:highlight w:val="none"/>
        </w:rPr>
        <w:t>投标文件</w:t>
      </w:r>
    </w:p>
    <w:p w14:paraId="7422C417">
      <w:pPr>
        <w:pStyle w:val="13"/>
        <w:widowControl/>
        <w:jc w:val="center"/>
        <w:outlineLvl w:val="9"/>
        <w:rPr>
          <w:color w:val="auto"/>
          <w:highlight w:val="none"/>
        </w:rPr>
      </w:pPr>
      <w:r>
        <w:rPr>
          <w:rStyle w:val="18"/>
          <w:rFonts w:hint="eastAsia" w:ascii="宋体" w:hAnsi="宋体" w:cs="宋体"/>
          <w:color w:val="auto"/>
          <w:sz w:val="48"/>
          <w:szCs w:val="48"/>
          <w:highlight w:val="none"/>
        </w:rPr>
        <w:t>（技术商务部分）</w:t>
      </w:r>
    </w:p>
    <w:p w14:paraId="02E5DF81">
      <w:pPr>
        <w:pStyle w:val="13"/>
        <w:widowControl/>
        <w:outlineLvl w:val="9"/>
        <w:rPr>
          <w:color w:val="auto"/>
          <w:highlight w:val="none"/>
        </w:rPr>
      </w:pPr>
      <w:r>
        <w:rPr>
          <w:rFonts w:hint="eastAsia" w:ascii="宋体" w:hAnsi="宋体" w:cs="宋体"/>
          <w:color w:val="auto"/>
          <w:sz w:val="36"/>
          <w:szCs w:val="36"/>
          <w:highlight w:val="none"/>
        </w:rPr>
        <w:t> </w:t>
      </w:r>
    </w:p>
    <w:p w14:paraId="170F3246">
      <w:pPr>
        <w:pStyle w:val="13"/>
        <w:widowControl/>
        <w:jc w:val="center"/>
        <w:outlineLvl w:val="9"/>
        <w:rPr>
          <w:color w:val="auto"/>
          <w:highlight w:val="none"/>
        </w:rPr>
      </w:pPr>
      <w:r>
        <w:rPr>
          <w:rStyle w:val="18"/>
          <w:rFonts w:hint="eastAsia" w:ascii="宋体" w:hAnsi="宋体" w:cs="宋体"/>
          <w:color w:val="auto"/>
          <w:sz w:val="36"/>
          <w:szCs w:val="36"/>
          <w:highlight w:val="none"/>
          <w:u w:val="single"/>
        </w:rPr>
        <w:t>（填写正本或副本）</w:t>
      </w:r>
    </w:p>
    <w:p w14:paraId="2882BBF1">
      <w:pPr>
        <w:pStyle w:val="13"/>
        <w:widowControl/>
        <w:outlineLvl w:val="9"/>
        <w:rPr>
          <w:color w:val="auto"/>
          <w:highlight w:val="none"/>
        </w:rPr>
      </w:pPr>
      <w:r>
        <w:rPr>
          <w:rFonts w:hint="eastAsia" w:ascii="宋体" w:hAnsi="宋体" w:cs="宋体"/>
          <w:color w:val="auto"/>
          <w:sz w:val="36"/>
          <w:szCs w:val="36"/>
          <w:highlight w:val="none"/>
        </w:rPr>
        <w:t> </w:t>
      </w:r>
    </w:p>
    <w:p w14:paraId="35A5EA6A">
      <w:pPr>
        <w:pStyle w:val="13"/>
        <w:widowControl/>
        <w:ind w:firstLine="1920"/>
        <w:outlineLvl w:val="9"/>
        <w:rPr>
          <w:color w:val="auto"/>
          <w:highlight w:val="none"/>
        </w:rPr>
      </w:pPr>
      <w:r>
        <w:rPr>
          <w:rStyle w:val="18"/>
          <w:rFonts w:hint="eastAsia" w:ascii="宋体" w:hAnsi="宋体" w:cs="宋体"/>
          <w:color w:val="auto"/>
          <w:sz w:val="31"/>
          <w:szCs w:val="31"/>
          <w:highlight w:val="none"/>
        </w:rPr>
        <w:t>项目名称：</w:t>
      </w:r>
      <w:r>
        <w:rPr>
          <w:rStyle w:val="18"/>
          <w:rFonts w:hint="eastAsia" w:ascii="宋体" w:hAnsi="宋体" w:cs="宋体"/>
          <w:color w:val="auto"/>
          <w:sz w:val="31"/>
          <w:szCs w:val="31"/>
          <w:highlight w:val="none"/>
          <w:u w:val="single"/>
        </w:rPr>
        <w:t>（由投标人填写）</w:t>
      </w:r>
    </w:p>
    <w:p w14:paraId="478DAB0F">
      <w:pPr>
        <w:pStyle w:val="13"/>
        <w:widowControl/>
        <w:ind w:firstLine="1920"/>
        <w:outlineLvl w:val="9"/>
        <w:rPr>
          <w:color w:val="auto"/>
          <w:highlight w:val="none"/>
        </w:rPr>
      </w:pPr>
      <w:r>
        <w:rPr>
          <w:rStyle w:val="18"/>
          <w:rFonts w:hint="eastAsia" w:ascii="宋体" w:hAnsi="宋体" w:cs="宋体"/>
          <w:color w:val="auto"/>
          <w:sz w:val="31"/>
          <w:szCs w:val="31"/>
          <w:highlight w:val="none"/>
        </w:rPr>
        <w:t>项目编号：</w:t>
      </w:r>
      <w:r>
        <w:rPr>
          <w:rStyle w:val="18"/>
          <w:rFonts w:hint="eastAsia" w:ascii="宋体" w:hAnsi="宋体" w:cs="宋体"/>
          <w:color w:val="auto"/>
          <w:sz w:val="31"/>
          <w:szCs w:val="31"/>
          <w:highlight w:val="none"/>
          <w:u w:val="single"/>
        </w:rPr>
        <w:t>（由投标人填写）</w:t>
      </w:r>
    </w:p>
    <w:p w14:paraId="3ECB1647">
      <w:pPr>
        <w:pStyle w:val="13"/>
        <w:widowControl/>
        <w:outlineLvl w:val="9"/>
        <w:rPr>
          <w:color w:val="auto"/>
          <w:highlight w:val="none"/>
        </w:rPr>
      </w:pPr>
      <w:r>
        <w:rPr>
          <w:rFonts w:hint="eastAsia" w:ascii="宋体" w:hAnsi="宋体" w:cs="宋体"/>
          <w:color w:val="auto"/>
          <w:sz w:val="36"/>
          <w:szCs w:val="36"/>
          <w:highlight w:val="none"/>
        </w:rPr>
        <w:t> </w:t>
      </w:r>
    </w:p>
    <w:p w14:paraId="2EC33022">
      <w:pPr>
        <w:pStyle w:val="13"/>
        <w:widowControl/>
        <w:jc w:val="center"/>
        <w:outlineLvl w:val="9"/>
        <w:rPr>
          <w:color w:val="auto"/>
          <w:highlight w:val="none"/>
        </w:rPr>
      </w:pPr>
      <w:r>
        <w:rPr>
          <w:rStyle w:val="18"/>
          <w:rFonts w:hint="eastAsia" w:ascii="宋体" w:hAnsi="宋体" w:cs="宋体"/>
          <w:color w:val="auto"/>
          <w:sz w:val="31"/>
          <w:szCs w:val="31"/>
          <w:highlight w:val="none"/>
        </w:rPr>
        <w:t>投标人：</w:t>
      </w:r>
      <w:r>
        <w:rPr>
          <w:rStyle w:val="18"/>
          <w:rFonts w:hint="eastAsia" w:ascii="宋体" w:hAnsi="宋体" w:cs="宋体"/>
          <w:color w:val="auto"/>
          <w:sz w:val="31"/>
          <w:szCs w:val="31"/>
          <w:highlight w:val="none"/>
          <w:u w:val="single"/>
        </w:rPr>
        <w:t>（填写“全称”）</w:t>
      </w:r>
    </w:p>
    <w:p w14:paraId="13F913C7">
      <w:pPr>
        <w:pStyle w:val="13"/>
        <w:widowControl/>
        <w:jc w:val="center"/>
        <w:outlineLvl w:val="9"/>
        <w:rPr>
          <w:color w:val="auto"/>
          <w:highlight w:val="none"/>
        </w:rPr>
      </w:pP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年</w:t>
      </w:r>
      <w:r>
        <w:rPr>
          <w:rStyle w:val="18"/>
          <w:rFonts w:hint="eastAsia" w:ascii="宋体" w:hAnsi="宋体" w:cs="宋体"/>
          <w:color w:val="auto"/>
          <w:sz w:val="31"/>
          <w:szCs w:val="31"/>
          <w:highlight w:val="none"/>
          <w:u w:val="single"/>
        </w:rPr>
        <w:t>（由投标人填写）</w:t>
      </w:r>
      <w:r>
        <w:rPr>
          <w:rStyle w:val="18"/>
          <w:rFonts w:hint="eastAsia" w:ascii="宋体" w:hAnsi="宋体" w:cs="宋体"/>
          <w:color w:val="auto"/>
          <w:sz w:val="31"/>
          <w:szCs w:val="31"/>
          <w:highlight w:val="none"/>
        </w:rPr>
        <w:t>月</w:t>
      </w:r>
    </w:p>
    <w:p w14:paraId="6AF1A137">
      <w:pPr>
        <w:pStyle w:val="13"/>
        <w:widowControl/>
        <w:outlineLvl w:val="9"/>
        <w:rPr>
          <w:color w:val="auto"/>
          <w:highlight w:val="none"/>
        </w:rPr>
      </w:pPr>
      <w:r>
        <w:rPr>
          <w:rFonts w:hint="eastAsia" w:ascii="宋体" w:hAnsi="宋体" w:cs="宋体"/>
          <w:color w:val="auto"/>
          <w:sz w:val="21"/>
          <w:szCs w:val="21"/>
          <w:highlight w:val="none"/>
        </w:rPr>
        <w:t> </w:t>
      </w:r>
    </w:p>
    <w:p w14:paraId="46FAD093">
      <w:pPr>
        <w:pStyle w:val="13"/>
        <w:widowControl/>
        <w:outlineLvl w:val="9"/>
        <w:rPr>
          <w:rFonts w:ascii="宋体" w:hAnsi="宋体" w:cs="宋体"/>
          <w:color w:val="auto"/>
          <w:sz w:val="21"/>
          <w:szCs w:val="21"/>
          <w:highlight w:val="none"/>
        </w:rPr>
      </w:pPr>
      <w:r>
        <w:rPr>
          <w:rFonts w:hint="eastAsia" w:ascii="宋体" w:hAnsi="宋体" w:cs="宋体"/>
          <w:color w:val="auto"/>
          <w:sz w:val="21"/>
          <w:szCs w:val="21"/>
          <w:highlight w:val="none"/>
        </w:rPr>
        <w:t> </w:t>
      </w:r>
    </w:p>
    <w:p w14:paraId="54D16ED7">
      <w:pPr>
        <w:pStyle w:val="13"/>
        <w:widowControl/>
        <w:outlineLvl w:val="9"/>
        <w:rPr>
          <w:rFonts w:ascii="宋体" w:hAnsi="宋体" w:cs="宋体"/>
          <w:color w:val="auto"/>
          <w:sz w:val="21"/>
          <w:szCs w:val="21"/>
          <w:highlight w:val="none"/>
        </w:rPr>
      </w:pPr>
    </w:p>
    <w:p w14:paraId="2236810D">
      <w:pPr>
        <w:pStyle w:val="13"/>
        <w:widowControl/>
        <w:outlineLvl w:val="9"/>
        <w:rPr>
          <w:rFonts w:ascii="宋体" w:hAnsi="宋体" w:cs="宋体"/>
          <w:color w:val="auto"/>
          <w:sz w:val="21"/>
          <w:szCs w:val="21"/>
          <w:highlight w:val="none"/>
        </w:rPr>
      </w:pPr>
    </w:p>
    <w:p w14:paraId="4B72FD33">
      <w:pPr>
        <w:pStyle w:val="13"/>
        <w:widowControl/>
        <w:outlineLvl w:val="9"/>
        <w:rPr>
          <w:rFonts w:ascii="宋体" w:hAnsi="宋体" w:cs="宋体"/>
          <w:color w:val="auto"/>
          <w:sz w:val="21"/>
          <w:szCs w:val="21"/>
          <w:highlight w:val="none"/>
        </w:rPr>
      </w:pPr>
    </w:p>
    <w:p w14:paraId="5FEB65A4">
      <w:pPr>
        <w:pStyle w:val="13"/>
        <w:widowControl/>
        <w:jc w:val="center"/>
        <w:outlineLvl w:val="9"/>
        <w:rPr>
          <w:color w:val="auto"/>
          <w:highlight w:val="none"/>
        </w:rPr>
      </w:pPr>
      <w:r>
        <w:rPr>
          <w:rStyle w:val="18"/>
          <w:rFonts w:hint="eastAsia" w:ascii="宋体" w:hAnsi="宋体" w:cs="宋体"/>
          <w:color w:val="auto"/>
          <w:sz w:val="28"/>
          <w:szCs w:val="28"/>
          <w:highlight w:val="none"/>
        </w:rPr>
        <w:t>索引</w:t>
      </w:r>
    </w:p>
    <w:p w14:paraId="47BEA744">
      <w:pPr>
        <w:pStyle w:val="13"/>
        <w:widowControl/>
        <w:outlineLvl w:val="9"/>
        <w:rPr>
          <w:color w:val="auto"/>
          <w:highlight w:val="none"/>
        </w:rPr>
      </w:pPr>
      <w:r>
        <w:rPr>
          <w:rFonts w:hint="eastAsia" w:ascii="宋体" w:hAnsi="宋体" w:cs="宋体"/>
          <w:color w:val="auto"/>
          <w:sz w:val="28"/>
          <w:szCs w:val="28"/>
          <w:highlight w:val="none"/>
        </w:rPr>
        <w:t>一、技术和服务要求响应表</w:t>
      </w:r>
    </w:p>
    <w:p w14:paraId="4D7BEEC4">
      <w:pPr>
        <w:pStyle w:val="13"/>
        <w:widowControl/>
        <w:outlineLvl w:val="9"/>
        <w:rPr>
          <w:rFonts w:hint="eastAsia" w:ascii="宋体" w:hAnsi="宋体" w:cs="宋体"/>
          <w:color w:val="auto"/>
          <w:sz w:val="28"/>
          <w:szCs w:val="28"/>
          <w:highlight w:val="none"/>
        </w:rPr>
      </w:pPr>
      <w:r>
        <w:rPr>
          <w:rFonts w:hint="eastAsia" w:ascii="宋体" w:hAnsi="宋体" w:cs="宋体"/>
          <w:color w:val="auto"/>
          <w:sz w:val="28"/>
          <w:szCs w:val="28"/>
          <w:highlight w:val="none"/>
        </w:rPr>
        <w:t>二、商务条件响应表</w:t>
      </w:r>
    </w:p>
    <w:p w14:paraId="5317125A">
      <w:pPr>
        <w:pStyle w:val="13"/>
        <w:widowControl/>
        <w:outlineLvl w:val="9"/>
        <w:rPr>
          <w:rFonts w:ascii="宋体" w:hAnsi="宋体" w:cs="宋体"/>
          <w:color w:val="auto"/>
          <w:sz w:val="28"/>
          <w:szCs w:val="28"/>
          <w:highlight w:val="none"/>
        </w:rPr>
      </w:pPr>
      <w:r>
        <w:rPr>
          <w:rFonts w:hint="eastAsia" w:ascii="宋体" w:hAnsi="宋体" w:cs="宋体"/>
          <w:color w:val="auto"/>
          <w:sz w:val="28"/>
          <w:szCs w:val="28"/>
          <w:highlight w:val="none"/>
        </w:rPr>
        <w:t>三、投标人提交的其他资料（若有）</w:t>
      </w:r>
    </w:p>
    <w:p w14:paraId="2C4383F6">
      <w:pPr>
        <w:pStyle w:val="23"/>
        <w:ind w:firstLine="480"/>
        <w:jc w:val="center"/>
        <w:outlineLvl w:val="9"/>
        <w:rPr>
          <w:rFonts w:hint="default"/>
          <w:color w:val="auto"/>
          <w:highlight w:val="none"/>
        </w:rPr>
      </w:pPr>
      <w:r>
        <w:rPr>
          <w:b/>
          <w:bCs/>
          <w:color w:val="auto"/>
          <w:highlight w:val="none"/>
        </w:rPr>
        <w:t>※注意</w:t>
      </w:r>
    </w:p>
    <w:p w14:paraId="5884ABB1">
      <w:pPr>
        <w:pStyle w:val="13"/>
        <w:widowControl/>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18"/>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14:paraId="5423426B">
      <w:pPr>
        <w:pStyle w:val="13"/>
        <w:widowControl/>
        <w:ind w:firstLine="420"/>
        <w:outlineLvl w:val="9"/>
        <w:rPr>
          <w:rFonts w:ascii="宋体" w:hAnsi="宋体" w:cs="宋体"/>
          <w:color w:val="auto"/>
          <w:sz w:val="21"/>
          <w:szCs w:val="21"/>
          <w:highlight w:val="none"/>
        </w:rPr>
      </w:pPr>
    </w:p>
    <w:p w14:paraId="428FC60A">
      <w:pPr>
        <w:pStyle w:val="13"/>
        <w:widowControl/>
        <w:ind w:firstLine="420"/>
        <w:outlineLvl w:val="9"/>
        <w:rPr>
          <w:rFonts w:ascii="宋体" w:hAnsi="宋体" w:cs="宋体"/>
          <w:color w:val="auto"/>
          <w:sz w:val="21"/>
          <w:szCs w:val="21"/>
          <w:highlight w:val="none"/>
        </w:rPr>
      </w:pPr>
    </w:p>
    <w:p w14:paraId="02F040FA">
      <w:pPr>
        <w:pStyle w:val="13"/>
        <w:widowControl/>
        <w:ind w:firstLine="420"/>
        <w:outlineLvl w:val="9"/>
        <w:rPr>
          <w:rFonts w:ascii="宋体" w:hAnsi="宋体" w:cs="宋体"/>
          <w:color w:val="auto"/>
          <w:sz w:val="21"/>
          <w:szCs w:val="21"/>
          <w:highlight w:val="none"/>
        </w:rPr>
      </w:pPr>
    </w:p>
    <w:p w14:paraId="741EEAFD">
      <w:pPr>
        <w:pStyle w:val="13"/>
        <w:widowControl/>
        <w:ind w:firstLine="420"/>
        <w:outlineLvl w:val="9"/>
        <w:rPr>
          <w:rFonts w:ascii="宋体" w:hAnsi="宋体" w:cs="宋体"/>
          <w:color w:val="auto"/>
          <w:sz w:val="21"/>
          <w:szCs w:val="21"/>
          <w:highlight w:val="none"/>
        </w:rPr>
      </w:pPr>
    </w:p>
    <w:p w14:paraId="15BAC08F">
      <w:pPr>
        <w:pStyle w:val="13"/>
        <w:widowControl/>
        <w:ind w:firstLine="420"/>
        <w:outlineLvl w:val="9"/>
        <w:rPr>
          <w:rFonts w:ascii="宋体" w:hAnsi="宋体" w:cs="宋体"/>
          <w:color w:val="auto"/>
          <w:sz w:val="21"/>
          <w:szCs w:val="21"/>
          <w:highlight w:val="none"/>
        </w:rPr>
      </w:pPr>
    </w:p>
    <w:p w14:paraId="5D32C048">
      <w:pPr>
        <w:pStyle w:val="13"/>
        <w:widowControl/>
        <w:ind w:firstLine="420"/>
        <w:outlineLvl w:val="9"/>
        <w:rPr>
          <w:rFonts w:ascii="宋体" w:hAnsi="宋体" w:cs="宋体"/>
          <w:color w:val="auto"/>
          <w:sz w:val="21"/>
          <w:szCs w:val="21"/>
          <w:highlight w:val="none"/>
        </w:rPr>
      </w:pPr>
    </w:p>
    <w:p w14:paraId="275D6C2C">
      <w:pPr>
        <w:pStyle w:val="13"/>
        <w:widowControl/>
        <w:ind w:firstLine="420"/>
        <w:outlineLvl w:val="9"/>
        <w:rPr>
          <w:rFonts w:ascii="宋体" w:hAnsi="宋体" w:cs="宋体"/>
          <w:color w:val="auto"/>
          <w:sz w:val="21"/>
          <w:szCs w:val="21"/>
          <w:highlight w:val="none"/>
        </w:rPr>
      </w:pPr>
    </w:p>
    <w:p w14:paraId="5D33F511">
      <w:pPr>
        <w:pStyle w:val="13"/>
        <w:widowControl/>
        <w:ind w:firstLine="420"/>
        <w:outlineLvl w:val="9"/>
        <w:rPr>
          <w:rFonts w:ascii="宋体" w:hAnsi="宋体" w:cs="宋体"/>
          <w:color w:val="auto"/>
          <w:sz w:val="21"/>
          <w:szCs w:val="21"/>
          <w:highlight w:val="none"/>
        </w:rPr>
      </w:pPr>
    </w:p>
    <w:p w14:paraId="7E23EBC8">
      <w:pPr>
        <w:pStyle w:val="13"/>
        <w:widowControl/>
        <w:ind w:firstLine="420"/>
        <w:outlineLvl w:val="9"/>
        <w:rPr>
          <w:rFonts w:ascii="宋体" w:hAnsi="宋体" w:cs="宋体"/>
          <w:color w:val="auto"/>
          <w:sz w:val="21"/>
          <w:szCs w:val="21"/>
          <w:highlight w:val="none"/>
        </w:rPr>
      </w:pPr>
    </w:p>
    <w:p w14:paraId="4A48E0F9">
      <w:pPr>
        <w:pStyle w:val="13"/>
        <w:widowControl/>
        <w:ind w:firstLine="420"/>
        <w:outlineLvl w:val="9"/>
        <w:rPr>
          <w:rFonts w:ascii="宋体" w:hAnsi="宋体" w:cs="宋体"/>
          <w:color w:val="auto"/>
          <w:sz w:val="21"/>
          <w:szCs w:val="21"/>
          <w:highlight w:val="none"/>
        </w:rPr>
      </w:pPr>
    </w:p>
    <w:p w14:paraId="1894E92C">
      <w:pPr>
        <w:pStyle w:val="13"/>
        <w:widowControl/>
        <w:ind w:firstLine="420"/>
        <w:outlineLvl w:val="9"/>
        <w:rPr>
          <w:rFonts w:ascii="宋体" w:hAnsi="宋体" w:cs="宋体"/>
          <w:color w:val="auto"/>
          <w:sz w:val="21"/>
          <w:szCs w:val="21"/>
          <w:highlight w:val="none"/>
        </w:rPr>
      </w:pPr>
    </w:p>
    <w:p w14:paraId="17A1018F">
      <w:pPr>
        <w:pStyle w:val="13"/>
        <w:widowControl/>
        <w:ind w:firstLine="420"/>
        <w:outlineLvl w:val="9"/>
        <w:rPr>
          <w:rFonts w:ascii="宋体" w:hAnsi="宋体" w:cs="宋体"/>
          <w:color w:val="auto"/>
          <w:sz w:val="21"/>
          <w:szCs w:val="21"/>
          <w:highlight w:val="none"/>
        </w:rPr>
      </w:pPr>
    </w:p>
    <w:p w14:paraId="4782E65A">
      <w:pPr>
        <w:pStyle w:val="13"/>
        <w:widowControl/>
        <w:ind w:firstLine="420"/>
        <w:outlineLvl w:val="9"/>
        <w:rPr>
          <w:rFonts w:ascii="宋体" w:hAnsi="宋体" w:cs="宋体"/>
          <w:color w:val="auto"/>
          <w:sz w:val="21"/>
          <w:szCs w:val="21"/>
          <w:highlight w:val="none"/>
        </w:rPr>
      </w:pPr>
    </w:p>
    <w:p w14:paraId="4A053DD7">
      <w:pPr>
        <w:pStyle w:val="13"/>
        <w:widowControl/>
        <w:ind w:firstLine="420"/>
        <w:outlineLvl w:val="9"/>
        <w:rPr>
          <w:rFonts w:ascii="宋体" w:hAnsi="宋体" w:cs="宋体"/>
          <w:color w:val="auto"/>
          <w:sz w:val="21"/>
          <w:szCs w:val="21"/>
          <w:highlight w:val="none"/>
        </w:rPr>
      </w:pPr>
    </w:p>
    <w:p w14:paraId="2EF790BF">
      <w:pPr>
        <w:pStyle w:val="13"/>
        <w:widowControl/>
        <w:outlineLvl w:val="9"/>
        <w:rPr>
          <w:rFonts w:ascii="宋体" w:hAnsi="宋体" w:cs="宋体"/>
          <w:color w:val="auto"/>
          <w:sz w:val="21"/>
          <w:szCs w:val="21"/>
          <w:highlight w:val="none"/>
        </w:rPr>
      </w:pPr>
    </w:p>
    <w:p w14:paraId="4F0A9F95">
      <w:pPr>
        <w:pStyle w:val="13"/>
        <w:widowControl/>
        <w:jc w:val="center"/>
        <w:outlineLvl w:val="9"/>
        <w:rPr>
          <w:rStyle w:val="18"/>
          <w:rFonts w:hint="eastAsia" w:ascii="宋体" w:hAnsi="宋体" w:eastAsia="宋体" w:cs="宋体"/>
          <w:color w:val="auto"/>
          <w:sz w:val="21"/>
          <w:szCs w:val="21"/>
          <w:highlight w:val="none"/>
        </w:rPr>
        <w:sectPr>
          <w:pgSz w:w="11906" w:h="16838"/>
          <w:pgMar w:top="1701" w:right="1587" w:bottom="1417" w:left="1587" w:header="851" w:footer="992" w:gutter="0"/>
          <w:pgNumType w:fmt="decimal"/>
          <w:cols w:space="425" w:num="1"/>
          <w:docGrid w:type="lines" w:linePitch="312" w:charSpace="0"/>
        </w:sectPr>
      </w:pPr>
    </w:p>
    <w:p w14:paraId="21456AE2">
      <w:pPr>
        <w:pStyle w:val="13"/>
        <w:widowControl/>
        <w:jc w:val="center"/>
        <w:outlineLvl w:val="9"/>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一、技术和服务要求响应表</w:t>
      </w:r>
    </w:p>
    <w:p w14:paraId="3D0FA9A5">
      <w:pPr>
        <w:pStyle w:val="13"/>
        <w:widowControl/>
        <w:spacing w:beforeAutospacing="0" w:afterAutospacing="0" w:line="320" w:lineRule="exact"/>
        <w:outlineLvl w:val="9"/>
        <w:rPr>
          <w:rFonts w:ascii="宋体" w:hAnsi="宋体" w:eastAsia="宋体" w:cs="宋体"/>
          <w:color w:val="auto"/>
          <w:sz w:val="21"/>
          <w:szCs w:val="21"/>
          <w:highlight w:val="none"/>
        </w:rPr>
      </w:pPr>
    </w:p>
    <w:tbl>
      <w:tblPr>
        <w:tblStyle w:val="15"/>
        <w:tblW w:w="941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33"/>
        <w:gridCol w:w="2430"/>
        <w:gridCol w:w="1890"/>
      </w:tblGrid>
      <w:tr w14:paraId="1F9C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45" w:type="dxa"/>
            <w:tcMar>
              <w:top w:w="0" w:type="dxa"/>
              <w:left w:w="105" w:type="dxa"/>
              <w:bottom w:w="0" w:type="dxa"/>
              <w:right w:w="105" w:type="dxa"/>
            </w:tcMar>
            <w:vAlign w:val="center"/>
          </w:tcPr>
          <w:p w14:paraId="7861C130">
            <w:pPr>
              <w:pStyle w:val="13"/>
              <w:widowControl/>
              <w:spacing w:beforeAutospacing="0" w:afterAutospacing="0" w:line="32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46" w:type="dxa"/>
            <w:tcMar>
              <w:top w:w="0" w:type="dxa"/>
              <w:left w:w="105" w:type="dxa"/>
              <w:bottom w:w="0" w:type="dxa"/>
              <w:right w:w="105" w:type="dxa"/>
            </w:tcMar>
            <w:vAlign w:val="center"/>
          </w:tcPr>
          <w:p w14:paraId="13B9EB13">
            <w:pPr>
              <w:pStyle w:val="13"/>
              <w:widowControl/>
              <w:spacing w:beforeAutospacing="0" w:afterAutospacing="0" w:line="32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3203" w:type="dxa"/>
            <w:tcMar>
              <w:top w:w="0" w:type="dxa"/>
              <w:left w:w="105" w:type="dxa"/>
              <w:bottom w:w="0" w:type="dxa"/>
              <w:right w:w="105" w:type="dxa"/>
            </w:tcMar>
            <w:vAlign w:val="center"/>
          </w:tcPr>
          <w:p w14:paraId="0F25C4FC">
            <w:pPr>
              <w:pStyle w:val="13"/>
              <w:widowControl/>
              <w:spacing w:beforeAutospacing="0" w:afterAutospacing="0" w:line="32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技术和服务要求</w:t>
            </w:r>
          </w:p>
        </w:tc>
        <w:tc>
          <w:tcPr>
            <w:tcW w:w="2400" w:type="dxa"/>
            <w:tcMar>
              <w:top w:w="0" w:type="dxa"/>
              <w:left w:w="105" w:type="dxa"/>
              <w:bottom w:w="0" w:type="dxa"/>
              <w:right w:w="105" w:type="dxa"/>
            </w:tcMar>
            <w:vAlign w:val="center"/>
          </w:tcPr>
          <w:p w14:paraId="4C4CA68B">
            <w:pPr>
              <w:pStyle w:val="13"/>
              <w:widowControl/>
              <w:spacing w:beforeAutospacing="0" w:afterAutospacing="0" w:line="32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45" w:type="dxa"/>
            <w:tcMar>
              <w:top w:w="0" w:type="dxa"/>
              <w:left w:w="105" w:type="dxa"/>
              <w:bottom w:w="0" w:type="dxa"/>
              <w:right w:w="105" w:type="dxa"/>
            </w:tcMar>
            <w:vAlign w:val="center"/>
          </w:tcPr>
          <w:p w14:paraId="72EBD44E">
            <w:pPr>
              <w:pStyle w:val="13"/>
              <w:widowControl/>
              <w:spacing w:beforeAutospacing="0" w:afterAutospacing="0" w:line="32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14:paraId="2625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14:paraId="7E73899F">
            <w:pPr>
              <w:pStyle w:val="13"/>
              <w:widowControl/>
              <w:spacing w:beforeAutospacing="0" w:afterAutospacing="0" w:line="32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tcMar>
              <w:top w:w="0" w:type="dxa"/>
              <w:left w:w="105" w:type="dxa"/>
              <w:bottom w:w="0" w:type="dxa"/>
              <w:right w:w="105" w:type="dxa"/>
            </w:tcMar>
            <w:vAlign w:val="center"/>
          </w:tcPr>
          <w:p w14:paraId="3D2088FF">
            <w:pPr>
              <w:pStyle w:val="13"/>
              <w:widowControl/>
              <w:spacing w:beforeAutospacing="0" w:afterAutospacing="0" w:line="32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3" w:type="dxa"/>
            <w:tcMar>
              <w:top w:w="0" w:type="dxa"/>
              <w:left w:w="105" w:type="dxa"/>
              <w:bottom w:w="0" w:type="dxa"/>
              <w:right w:w="105" w:type="dxa"/>
            </w:tcMar>
          </w:tcPr>
          <w:p w14:paraId="1F21F034">
            <w:pPr>
              <w:widowControl/>
              <w:spacing w:line="320" w:lineRule="exact"/>
              <w:jc w:val="left"/>
              <w:outlineLvl w:val="9"/>
              <w:rPr>
                <w:rFonts w:ascii="宋体" w:hAnsi="宋体" w:eastAsia="宋体" w:cs="宋体"/>
                <w:color w:val="auto"/>
                <w:szCs w:val="21"/>
                <w:highlight w:val="none"/>
              </w:rPr>
            </w:pPr>
          </w:p>
        </w:tc>
        <w:tc>
          <w:tcPr>
            <w:tcW w:w="2400" w:type="dxa"/>
            <w:tcMar>
              <w:top w:w="0" w:type="dxa"/>
              <w:left w:w="105" w:type="dxa"/>
              <w:bottom w:w="0" w:type="dxa"/>
              <w:right w:w="105" w:type="dxa"/>
            </w:tcMar>
          </w:tcPr>
          <w:p w14:paraId="7B2D7160">
            <w:pPr>
              <w:widowControl/>
              <w:spacing w:line="320" w:lineRule="exact"/>
              <w:jc w:val="left"/>
              <w:outlineLvl w:val="9"/>
              <w:rPr>
                <w:rFonts w:ascii="宋体" w:hAnsi="宋体" w:eastAsia="宋体" w:cs="宋体"/>
                <w:color w:val="auto"/>
                <w:szCs w:val="21"/>
                <w:highlight w:val="none"/>
              </w:rPr>
            </w:pPr>
          </w:p>
        </w:tc>
        <w:tc>
          <w:tcPr>
            <w:tcW w:w="1845" w:type="dxa"/>
            <w:tcMar>
              <w:top w:w="0" w:type="dxa"/>
              <w:left w:w="105" w:type="dxa"/>
              <w:bottom w:w="0" w:type="dxa"/>
              <w:right w:w="105" w:type="dxa"/>
            </w:tcMar>
          </w:tcPr>
          <w:p w14:paraId="439CCB46">
            <w:pPr>
              <w:widowControl/>
              <w:spacing w:line="320" w:lineRule="exact"/>
              <w:jc w:val="left"/>
              <w:outlineLvl w:val="9"/>
              <w:rPr>
                <w:rFonts w:ascii="宋体" w:hAnsi="宋体" w:eastAsia="宋体" w:cs="宋体"/>
                <w:color w:val="auto"/>
                <w:szCs w:val="21"/>
                <w:highlight w:val="none"/>
              </w:rPr>
            </w:pPr>
          </w:p>
        </w:tc>
      </w:tr>
      <w:tr w14:paraId="335D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14:paraId="137757B8">
            <w:pPr>
              <w:widowControl/>
              <w:spacing w:line="320" w:lineRule="exact"/>
              <w:outlineLvl w:val="9"/>
              <w:rPr>
                <w:rFonts w:ascii="宋体" w:hAnsi="宋体" w:eastAsia="宋体" w:cs="宋体"/>
                <w:color w:val="auto"/>
                <w:szCs w:val="21"/>
                <w:highlight w:val="none"/>
              </w:rPr>
            </w:pPr>
          </w:p>
        </w:tc>
        <w:tc>
          <w:tcPr>
            <w:tcW w:w="846" w:type="dxa"/>
            <w:tcMar>
              <w:top w:w="0" w:type="dxa"/>
              <w:left w:w="105" w:type="dxa"/>
              <w:bottom w:w="0" w:type="dxa"/>
              <w:right w:w="105" w:type="dxa"/>
            </w:tcMar>
            <w:vAlign w:val="center"/>
          </w:tcPr>
          <w:p w14:paraId="72B1687D">
            <w:pPr>
              <w:pStyle w:val="13"/>
              <w:widowControl/>
              <w:spacing w:beforeAutospacing="0" w:afterAutospacing="0" w:line="320" w:lineRule="exact"/>
              <w:jc w:val="center"/>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3" w:type="dxa"/>
            <w:tcMar>
              <w:top w:w="0" w:type="dxa"/>
              <w:left w:w="105" w:type="dxa"/>
              <w:bottom w:w="0" w:type="dxa"/>
              <w:right w:w="105" w:type="dxa"/>
            </w:tcMar>
          </w:tcPr>
          <w:p w14:paraId="5A8AB124">
            <w:pPr>
              <w:widowControl/>
              <w:spacing w:line="320" w:lineRule="exact"/>
              <w:jc w:val="left"/>
              <w:outlineLvl w:val="9"/>
              <w:rPr>
                <w:rFonts w:ascii="宋体" w:hAnsi="宋体" w:eastAsia="宋体" w:cs="宋体"/>
                <w:color w:val="auto"/>
                <w:szCs w:val="21"/>
                <w:highlight w:val="none"/>
              </w:rPr>
            </w:pPr>
          </w:p>
        </w:tc>
        <w:tc>
          <w:tcPr>
            <w:tcW w:w="2400" w:type="dxa"/>
            <w:tcMar>
              <w:top w:w="0" w:type="dxa"/>
              <w:left w:w="105" w:type="dxa"/>
              <w:bottom w:w="0" w:type="dxa"/>
              <w:right w:w="105" w:type="dxa"/>
            </w:tcMar>
          </w:tcPr>
          <w:p w14:paraId="5E3F7CFA">
            <w:pPr>
              <w:widowControl/>
              <w:spacing w:line="320" w:lineRule="exact"/>
              <w:jc w:val="left"/>
              <w:outlineLvl w:val="9"/>
              <w:rPr>
                <w:rFonts w:ascii="宋体" w:hAnsi="宋体" w:eastAsia="宋体" w:cs="宋体"/>
                <w:color w:val="auto"/>
                <w:szCs w:val="21"/>
                <w:highlight w:val="none"/>
              </w:rPr>
            </w:pPr>
          </w:p>
        </w:tc>
        <w:tc>
          <w:tcPr>
            <w:tcW w:w="1845" w:type="dxa"/>
            <w:tcMar>
              <w:top w:w="0" w:type="dxa"/>
              <w:left w:w="105" w:type="dxa"/>
              <w:bottom w:w="0" w:type="dxa"/>
              <w:right w:w="105" w:type="dxa"/>
            </w:tcMar>
          </w:tcPr>
          <w:p w14:paraId="50A0CC12">
            <w:pPr>
              <w:widowControl/>
              <w:spacing w:line="320" w:lineRule="exact"/>
              <w:jc w:val="left"/>
              <w:outlineLvl w:val="9"/>
              <w:rPr>
                <w:rFonts w:ascii="宋体" w:hAnsi="宋体" w:eastAsia="宋体" w:cs="宋体"/>
                <w:color w:val="auto"/>
                <w:szCs w:val="21"/>
                <w:highlight w:val="none"/>
              </w:rPr>
            </w:pPr>
          </w:p>
        </w:tc>
      </w:tr>
    </w:tbl>
    <w:p w14:paraId="497D0571">
      <w:pPr>
        <w:pStyle w:val="13"/>
        <w:widowControl/>
        <w:spacing w:beforeAutospacing="0" w:afterAutospacing="0" w:line="48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395A2752">
      <w:pPr>
        <w:pStyle w:val="13"/>
        <w:widowControl/>
        <w:spacing w:beforeAutospacing="0" w:afterAutospacing="0" w:line="48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14:paraId="76B8999E">
      <w:pPr>
        <w:pStyle w:val="13"/>
        <w:widowControl/>
        <w:spacing w:beforeAutospacing="0" w:afterAutospacing="0" w:line="48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1.1“技术和服务要求”项下填写的内容应与招标文件“二、技术和服务要求”的内容保持一致。</w:t>
      </w:r>
    </w:p>
    <w:p w14:paraId="65B71242">
      <w:pPr>
        <w:pStyle w:val="13"/>
        <w:widowControl/>
        <w:spacing w:beforeAutospacing="0" w:afterAutospacing="0" w:line="48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1.2“响应情况”项下应填写具体的响应内容并与“技术和服务要求”项下填写的内容逐项对应。</w:t>
      </w:r>
    </w:p>
    <w:p w14:paraId="32EB0CC6">
      <w:pPr>
        <w:pStyle w:val="13"/>
        <w:widowControl/>
        <w:spacing w:beforeAutospacing="0" w:afterAutospacing="0" w:line="48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6865298A">
      <w:pPr>
        <w:pStyle w:val="13"/>
        <w:widowControl/>
        <w:spacing w:beforeAutospacing="0" w:afterAutospacing="0" w:line="480" w:lineRule="exact"/>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2、报价人需要说明的内容若需特殊表达，应先在本表中进行相应说明，再另页应答，但应做好标注说明，方便评委查阅评审。未标注说明可能导致的不利的评审后果由报价人自行承担。</w:t>
      </w:r>
    </w:p>
    <w:p w14:paraId="2ECD9396">
      <w:pPr>
        <w:pStyle w:val="22"/>
        <w:spacing w:line="480" w:lineRule="exact"/>
        <w:jc w:val="both"/>
        <w:rPr>
          <w:rFonts w:hint="default" w:ascii="宋体" w:hAnsi="宋体" w:eastAsia="宋体"/>
          <w:color w:val="auto"/>
          <w:sz w:val="21"/>
          <w:szCs w:val="21"/>
          <w:highlight w:val="none"/>
        </w:rPr>
      </w:pPr>
    </w:p>
    <w:p w14:paraId="0EEB5C74">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w:t>
      </w:r>
      <w:r>
        <w:rPr>
          <w:rFonts w:hint="eastAsia" w:ascii="宋体" w:hAnsi="宋体" w:eastAsia="宋体" w:cs="宋体"/>
          <w:color w:val="auto"/>
          <w:sz w:val="21"/>
          <w:szCs w:val="21"/>
          <w:highlight w:val="none"/>
          <w:u w:val="single"/>
        </w:rPr>
        <w:t>（全称并加盖单位公章）</w:t>
      </w:r>
    </w:p>
    <w:p w14:paraId="01E19643">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被授权代表（签字）：</w:t>
      </w:r>
    </w:p>
    <w:p w14:paraId="30C8A72B">
      <w:pPr>
        <w:pStyle w:val="13"/>
        <w:widowControl/>
        <w:spacing w:beforeAutospacing="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86E144C">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p w14:paraId="0A304B6B">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p w14:paraId="2E3615F5">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p w14:paraId="7D0EC2A2">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p w14:paraId="7043BCF5">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53D24C54">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78128D38">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43E3AEE6">
      <w:pPr>
        <w:pStyle w:val="13"/>
        <w:widowControl/>
        <w:jc w:val="center"/>
        <w:rPr>
          <w:rStyle w:val="18"/>
          <w:rFonts w:ascii="宋体" w:hAnsi="宋体" w:eastAsia="宋体" w:cs="宋体"/>
          <w:color w:val="auto"/>
          <w:sz w:val="21"/>
          <w:szCs w:val="21"/>
          <w:highlight w:val="none"/>
        </w:rPr>
      </w:pPr>
    </w:p>
    <w:p w14:paraId="693B6D44">
      <w:pPr>
        <w:pStyle w:val="13"/>
        <w:widowControl/>
        <w:jc w:val="center"/>
        <w:rPr>
          <w:rStyle w:val="18"/>
          <w:rFonts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rPr>
        <w:t>二、商务条件响应表</w:t>
      </w:r>
    </w:p>
    <w:p w14:paraId="12B9E323">
      <w:pPr>
        <w:pStyle w:val="13"/>
        <w:widowControl/>
        <w:shd w:val="clear" w:color="auto" w:fill="FFFFFF"/>
        <w:spacing w:before="0" w:beforeAutospacing="0" w:after="0" w:afterAutospacing="0" w:line="360" w:lineRule="exact"/>
        <w:jc w:val="both"/>
        <w:rPr>
          <w:rFonts w:ascii="宋体" w:hAnsi="宋体" w:eastAsia="宋体" w:cs="宋体"/>
          <w:color w:val="auto"/>
          <w:sz w:val="21"/>
          <w:szCs w:val="21"/>
          <w:highlight w:val="none"/>
          <w:shd w:val="clear" w:color="auto" w:fill="FFFFFF"/>
        </w:rPr>
      </w:pPr>
    </w:p>
    <w:tbl>
      <w:tblPr>
        <w:tblStyle w:val="15"/>
        <w:tblW w:w="9434"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48"/>
        <w:gridCol w:w="2460"/>
        <w:gridCol w:w="1860"/>
      </w:tblGrid>
      <w:tr w14:paraId="1957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14:paraId="14E61278">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46" w:type="dxa"/>
            <w:tcMar>
              <w:top w:w="0" w:type="dxa"/>
              <w:left w:w="105" w:type="dxa"/>
              <w:bottom w:w="0" w:type="dxa"/>
              <w:right w:w="105" w:type="dxa"/>
            </w:tcMar>
            <w:vAlign w:val="center"/>
          </w:tcPr>
          <w:p w14:paraId="729FD905">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3218" w:type="dxa"/>
            <w:tcMar>
              <w:top w:w="0" w:type="dxa"/>
              <w:left w:w="105" w:type="dxa"/>
              <w:bottom w:w="0" w:type="dxa"/>
              <w:right w:w="105" w:type="dxa"/>
            </w:tcMar>
            <w:vAlign w:val="center"/>
          </w:tcPr>
          <w:p w14:paraId="2DE887CE">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商务条件</w:t>
            </w:r>
          </w:p>
        </w:tc>
        <w:tc>
          <w:tcPr>
            <w:tcW w:w="2430" w:type="dxa"/>
            <w:tcMar>
              <w:top w:w="0" w:type="dxa"/>
              <w:left w:w="105" w:type="dxa"/>
              <w:bottom w:w="0" w:type="dxa"/>
              <w:right w:w="105" w:type="dxa"/>
            </w:tcMar>
            <w:vAlign w:val="center"/>
          </w:tcPr>
          <w:p w14:paraId="580434E1">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15" w:type="dxa"/>
            <w:tcMar>
              <w:top w:w="0" w:type="dxa"/>
              <w:left w:w="105" w:type="dxa"/>
              <w:bottom w:w="0" w:type="dxa"/>
              <w:right w:w="105" w:type="dxa"/>
            </w:tcMar>
            <w:vAlign w:val="center"/>
          </w:tcPr>
          <w:p w14:paraId="3B661C3F">
            <w:pPr>
              <w:pStyle w:val="13"/>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14:paraId="316F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14:paraId="30C13A12">
            <w:pPr>
              <w:pStyle w:val="13"/>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tcMar>
              <w:top w:w="0" w:type="dxa"/>
              <w:left w:w="105" w:type="dxa"/>
              <w:bottom w:w="0" w:type="dxa"/>
              <w:right w:w="105" w:type="dxa"/>
            </w:tcMar>
            <w:vAlign w:val="center"/>
          </w:tcPr>
          <w:p w14:paraId="2B701219">
            <w:pPr>
              <w:pStyle w:val="13"/>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18" w:type="dxa"/>
            <w:tcMar>
              <w:top w:w="0" w:type="dxa"/>
              <w:left w:w="105" w:type="dxa"/>
              <w:bottom w:w="0" w:type="dxa"/>
              <w:right w:w="105" w:type="dxa"/>
            </w:tcMar>
          </w:tcPr>
          <w:p w14:paraId="066AD321">
            <w:pPr>
              <w:widowControl/>
              <w:jc w:val="left"/>
              <w:rPr>
                <w:rFonts w:ascii="宋体" w:hAnsi="宋体" w:eastAsia="宋体" w:cs="宋体"/>
                <w:color w:val="auto"/>
                <w:szCs w:val="21"/>
                <w:highlight w:val="none"/>
              </w:rPr>
            </w:pPr>
          </w:p>
        </w:tc>
        <w:tc>
          <w:tcPr>
            <w:tcW w:w="2430" w:type="dxa"/>
            <w:tcMar>
              <w:top w:w="0" w:type="dxa"/>
              <w:left w:w="105" w:type="dxa"/>
              <w:bottom w:w="0" w:type="dxa"/>
              <w:right w:w="105" w:type="dxa"/>
            </w:tcMar>
          </w:tcPr>
          <w:p w14:paraId="18AEF974">
            <w:pPr>
              <w:widowControl/>
              <w:jc w:val="left"/>
              <w:rPr>
                <w:rFonts w:ascii="宋体" w:hAnsi="宋体" w:eastAsia="宋体" w:cs="宋体"/>
                <w:color w:val="auto"/>
                <w:szCs w:val="21"/>
                <w:highlight w:val="none"/>
              </w:rPr>
            </w:pPr>
          </w:p>
        </w:tc>
        <w:tc>
          <w:tcPr>
            <w:tcW w:w="1815" w:type="dxa"/>
            <w:tcMar>
              <w:top w:w="0" w:type="dxa"/>
              <w:left w:w="105" w:type="dxa"/>
              <w:bottom w:w="0" w:type="dxa"/>
              <w:right w:w="105" w:type="dxa"/>
            </w:tcMar>
          </w:tcPr>
          <w:p w14:paraId="693818C0">
            <w:pPr>
              <w:widowControl/>
              <w:jc w:val="left"/>
              <w:rPr>
                <w:rFonts w:ascii="宋体" w:hAnsi="宋体" w:eastAsia="宋体" w:cs="宋体"/>
                <w:color w:val="auto"/>
                <w:szCs w:val="21"/>
                <w:highlight w:val="none"/>
              </w:rPr>
            </w:pPr>
          </w:p>
        </w:tc>
      </w:tr>
      <w:tr w14:paraId="7275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14:paraId="6F184528">
            <w:pPr>
              <w:rPr>
                <w:rFonts w:ascii="宋体" w:hAnsi="宋体" w:eastAsia="宋体" w:cs="宋体"/>
                <w:color w:val="auto"/>
                <w:szCs w:val="21"/>
                <w:highlight w:val="none"/>
              </w:rPr>
            </w:pPr>
          </w:p>
        </w:tc>
        <w:tc>
          <w:tcPr>
            <w:tcW w:w="846" w:type="dxa"/>
            <w:tcMar>
              <w:top w:w="0" w:type="dxa"/>
              <w:left w:w="105" w:type="dxa"/>
              <w:bottom w:w="0" w:type="dxa"/>
              <w:right w:w="105" w:type="dxa"/>
            </w:tcMar>
            <w:vAlign w:val="center"/>
          </w:tcPr>
          <w:p w14:paraId="737B8FF6">
            <w:pPr>
              <w:pStyle w:val="13"/>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18" w:type="dxa"/>
            <w:tcMar>
              <w:top w:w="0" w:type="dxa"/>
              <w:left w:w="105" w:type="dxa"/>
              <w:bottom w:w="0" w:type="dxa"/>
              <w:right w:w="105" w:type="dxa"/>
            </w:tcMar>
          </w:tcPr>
          <w:p w14:paraId="310D4FB9">
            <w:pPr>
              <w:widowControl/>
              <w:jc w:val="left"/>
              <w:rPr>
                <w:rFonts w:ascii="宋体" w:hAnsi="宋体" w:eastAsia="宋体" w:cs="宋体"/>
                <w:color w:val="auto"/>
                <w:szCs w:val="21"/>
                <w:highlight w:val="none"/>
              </w:rPr>
            </w:pPr>
          </w:p>
        </w:tc>
        <w:tc>
          <w:tcPr>
            <w:tcW w:w="2430" w:type="dxa"/>
            <w:tcMar>
              <w:top w:w="0" w:type="dxa"/>
              <w:left w:w="105" w:type="dxa"/>
              <w:bottom w:w="0" w:type="dxa"/>
              <w:right w:w="105" w:type="dxa"/>
            </w:tcMar>
          </w:tcPr>
          <w:p w14:paraId="7B895DA4">
            <w:pPr>
              <w:widowControl/>
              <w:jc w:val="left"/>
              <w:rPr>
                <w:rFonts w:ascii="宋体" w:hAnsi="宋体" w:eastAsia="宋体" w:cs="宋体"/>
                <w:color w:val="auto"/>
                <w:szCs w:val="21"/>
                <w:highlight w:val="none"/>
              </w:rPr>
            </w:pPr>
          </w:p>
        </w:tc>
        <w:tc>
          <w:tcPr>
            <w:tcW w:w="1815" w:type="dxa"/>
            <w:tcMar>
              <w:top w:w="0" w:type="dxa"/>
              <w:left w:w="105" w:type="dxa"/>
              <w:bottom w:w="0" w:type="dxa"/>
              <w:right w:w="105" w:type="dxa"/>
            </w:tcMar>
          </w:tcPr>
          <w:p w14:paraId="3D25FDE9">
            <w:pPr>
              <w:widowControl/>
              <w:jc w:val="left"/>
              <w:rPr>
                <w:rFonts w:ascii="宋体" w:hAnsi="宋体" w:eastAsia="宋体" w:cs="宋体"/>
                <w:color w:val="auto"/>
                <w:szCs w:val="21"/>
                <w:highlight w:val="none"/>
              </w:rPr>
            </w:pPr>
          </w:p>
        </w:tc>
      </w:tr>
      <w:tr w14:paraId="7372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14:paraId="052F39EC">
            <w:pPr>
              <w:pStyle w:val="13"/>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tcMar>
              <w:top w:w="0" w:type="dxa"/>
              <w:left w:w="105" w:type="dxa"/>
              <w:bottom w:w="0" w:type="dxa"/>
              <w:right w:w="105" w:type="dxa"/>
            </w:tcMar>
            <w:vAlign w:val="center"/>
          </w:tcPr>
          <w:p w14:paraId="34F4A253">
            <w:pPr>
              <w:widowControl/>
              <w:jc w:val="left"/>
              <w:rPr>
                <w:rFonts w:ascii="宋体" w:hAnsi="宋体" w:eastAsia="宋体" w:cs="宋体"/>
                <w:color w:val="auto"/>
                <w:szCs w:val="21"/>
                <w:highlight w:val="none"/>
              </w:rPr>
            </w:pPr>
          </w:p>
        </w:tc>
        <w:tc>
          <w:tcPr>
            <w:tcW w:w="3218" w:type="dxa"/>
            <w:tcMar>
              <w:top w:w="0" w:type="dxa"/>
              <w:left w:w="105" w:type="dxa"/>
              <w:bottom w:w="0" w:type="dxa"/>
              <w:right w:w="105" w:type="dxa"/>
            </w:tcMar>
            <w:vAlign w:val="center"/>
          </w:tcPr>
          <w:p w14:paraId="02E35263">
            <w:pPr>
              <w:widowControl/>
              <w:jc w:val="left"/>
              <w:rPr>
                <w:rFonts w:ascii="宋体" w:hAnsi="宋体" w:eastAsia="宋体" w:cs="宋体"/>
                <w:color w:val="auto"/>
                <w:szCs w:val="21"/>
                <w:highlight w:val="none"/>
              </w:rPr>
            </w:pPr>
          </w:p>
        </w:tc>
        <w:tc>
          <w:tcPr>
            <w:tcW w:w="2430" w:type="dxa"/>
            <w:tcMar>
              <w:top w:w="0" w:type="dxa"/>
              <w:left w:w="105" w:type="dxa"/>
              <w:bottom w:w="0" w:type="dxa"/>
              <w:right w:w="105" w:type="dxa"/>
            </w:tcMar>
            <w:vAlign w:val="center"/>
          </w:tcPr>
          <w:p w14:paraId="0C037BF9">
            <w:pPr>
              <w:widowControl/>
              <w:jc w:val="left"/>
              <w:rPr>
                <w:rFonts w:ascii="宋体" w:hAnsi="宋体" w:eastAsia="宋体" w:cs="宋体"/>
                <w:color w:val="auto"/>
                <w:szCs w:val="21"/>
                <w:highlight w:val="none"/>
              </w:rPr>
            </w:pPr>
          </w:p>
        </w:tc>
        <w:tc>
          <w:tcPr>
            <w:tcW w:w="1815" w:type="dxa"/>
            <w:tcMar>
              <w:top w:w="0" w:type="dxa"/>
              <w:left w:w="105" w:type="dxa"/>
              <w:bottom w:w="0" w:type="dxa"/>
              <w:right w:w="105" w:type="dxa"/>
            </w:tcMar>
            <w:vAlign w:val="center"/>
          </w:tcPr>
          <w:p w14:paraId="117B60F5">
            <w:pPr>
              <w:widowControl/>
              <w:jc w:val="left"/>
              <w:rPr>
                <w:rFonts w:ascii="宋体" w:hAnsi="宋体" w:eastAsia="宋体" w:cs="宋体"/>
                <w:color w:val="auto"/>
                <w:szCs w:val="21"/>
                <w:highlight w:val="none"/>
              </w:rPr>
            </w:pPr>
          </w:p>
        </w:tc>
      </w:tr>
    </w:tbl>
    <w:p w14:paraId="2405BB70">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6653B993">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14:paraId="239D4303">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1.1“商务条件”项下填写的内容应与招标文件附件一“商务条件”的内容保持一致。</w:t>
      </w:r>
    </w:p>
    <w:p w14:paraId="3A541ECE">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1.2“响应情况”项下应填写具体的响应内容并与“商务条件”项下填写的内容逐项对应。</w:t>
      </w:r>
    </w:p>
    <w:p w14:paraId="2D8ADDE9">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7F49C701">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2、报价人需要说明的内容若需特殊表达，应先在本表中进行相应说明，再另页应答，但应做好标注说明，方便评委查阅评审。未标注说明可能导致的不利的评审后果由投标人自行承担。</w:t>
      </w:r>
    </w:p>
    <w:p w14:paraId="5B6645DE">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01608094">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w:t>
      </w:r>
      <w:r>
        <w:rPr>
          <w:rFonts w:hint="eastAsia" w:ascii="宋体" w:hAnsi="宋体" w:eastAsia="宋体" w:cs="宋体"/>
          <w:color w:val="auto"/>
          <w:sz w:val="21"/>
          <w:szCs w:val="21"/>
          <w:highlight w:val="none"/>
          <w:u w:val="single"/>
        </w:rPr>
        <w:t>（全称并加盖单位公章）</w:t>
      </w:r>
    </w:p>
    <w:p w14:paraId="7C723EFA">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被授权代表（签字）：</w:t>
      </w:r>
    </w:p>
    <w:p w14:paraId="20BA8BB6">
      <w:pPr>
        <w:pStyle w:val="13"/>
        <w:widowControl/>
        <w:spacing w:before="0" w:beforeAutospacing="0" w:after="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271E5FC">
      <w:pPr>
        <w:pStyle w:val="13"/>
        <w:widowControl/>
        <w:shd w:val="clear" w:color="auto" w:fill="FFFFFF"/>
        <w:spacing w:before="0" w:beforeAutospacing="0" w:after="0" w:afterAutospacing="0" w:line="480" w:lineRule="exact"/>
        <w:jc w:val="both"/>
        <w:rPr>
          <w:rFonts w:ascii="宋体" w:hAnsi="宋体" w:eastAsia="宋体" w:cs="宋体"/>
          <w:color w:val="auto"/>
          <w:sz w:val="21"/>
          <w:szCs w:val="21"/>
          <w:highlight w:val="none"/>
          <w:shd w:val="clear" w:color="auto" w:fill="FFFFFF"/>
        </w:rPr>
      </w:pPr>
    </w:p>
    <w:p w14:paraId="1F8E1355">
      <w:pPr>
        <w:pStyle w:val="13"/>
        <w:widowControl/>
        <w:shd w:val="clear" w:color="auto" w:fill="FFFFFF"/>
        <w:spacing w:before="0" w:beforeAutospacing="0" w:after="0" w:afterAutospacing="0" w:line="480" w:lineRule="exact"/>
        <w:jc w:val="center"/>
        <w:rPr>
          <w:rFonts w:ascii="宋体" w:hAnsi="宋体" w:eastAsia="宋体" w:cs="宋体"/>
          <w:color w:val="auto"/>
          <w:sz w:val="21"/>
          <w:szCs w:val="21"/>
          <w:highlight w:val="none"/>
          <w:shd w:val="clear" w:color="auto" w:fill="FFFFFF"/>
        </w:rPr>
      </w:pPr>
    </w:p>
    <w:p w14:paraId="46F1E360">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63552AD7">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013C822F">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47699B15">
      <w:pPr>
        <w:pStyle w:val="13"/>
        <w:widowControl/>
        <w:shd w:val="clear" w:color="auto" w:fill="FFFFFF"/>
        <w:spacing w:before="0" w:beforeAutospacing="0" w:after="0" w:afterAutospacing="0" w:line="360" w:lineRule="exact"/>
        <w:jc w:val="center"/>
        <w:rPr>
          <w:rFonts w:ascii="宋体" w:hAnsi="宋体" w:eastAsia="宋体" w:cs="宋体"/>
          <w:color w:val="auto"/>
          <w:sz w:val="21"/>
          <w:szCs w:val="21"/>
          <w:highlight w:val="none"/>
          <w:shd w:val="clear" w:color="auto" w:fill="FFFFFF"/>
        </w:rPr>
      </w:pPr>
    </w:p>
    <w:p w14:paraId="24B72A34">
      <w:pPr>
        <w:pStyle w:val="13"/>
        <w:widowControl/>
        <w:jc w:val="center"/>
        <w:rPr>
          <w:rStyle w:val="18"/>
          <w:rFonts w:ascii="宋体" w:hAnsi="宋体" w:eastAsia="宋体" w:cs="宋体"/>
          <w:color w:val="auto"/>
          <w:sz w:val="21"/>
          <w:szCs w:val="21"/>
          <w:highlight w:val="none"/>
        </w:rPr>
      </w:pPr>
    </w:p>
    <w:p w14:paraId="16ED0B6C">
      <w:pPr>
        <w:pStyle w:val="13"/>
        <w:widowControl/>
        <w:jc w:val="center"/>
        <w:rPr>
          <w:rStyle w:val="18"/>
          <w:rFonts w:ascii="宋体" w:hAnsi="宋体" w:eastAsia="宋体" w:cs="宋体"/>
          <w:color w:val="auto"/>
          <w:sz w:val="21"/>
          <w:szCs w:val="21"/>
          <w:highlight w:val="none"/>
        </w:rPr>
      </w:pPr>
    </w:p>
    <w:p w14:paraId="4F0A86DA">
      <w:pPr>
        <w:pStyle w:val="13"/>
        <w:widowControl/>
        <w:jc w:val="center"/>
        <w:rPr>
          <w:rStyle w:val="18"/>
          <w:rFonts w:ascii="宋体" w:hAnsi="宋体" w:eastAsia="宋体" w:cs="宋体"/>
          <w:color w:val="auto"/>
          <w:sz w:val="21"/>
          <w:szCs w:val="21"/>
          <w:highlight w:val="none"/>
        </w:rPr>
      </w:pPr>
    </w:p>
    <w:p w14:paraId="0151AC8F">
      <w:pPr>
        <w:pStyle w:val="13"/>
        <w:widowControl/>
        <w:jc w:val="center"/>
        <w:rPr>
          <w:rStyle w:val="18"/>
          <w:rFonts w:ascii="宋体" w:hAnsi="宋体" w:eastAsia="宋体" w:cs="宋体"/>
          <w:color w:val="auto"/>
          <w:sz w:val="21"/>
          <w:szCs w:val="21"/>
          <w:highlight w:val="none"/>
        </w:rPr>
      </w:pPr>
    </w:p>
    <w:p w14:paraId="355E8306">
      <w:pPr>
        <w:keepNext w:val="0"/>
        <w:keepLines w:val="0"/>
        <w:widowControl/>
        <w:suppressLineNumbers w:val="0"/>
        <w:jc w:val="center"/>
        <w:rPr>
          <w:rStyle w:val="18"/>
          <w:rFonts w:hint="eastAsia" w:ascii="宋体" w:hAnsi="宋体" w:eastAsia="宋体" w:cs="宋体"/>
          <w:color w:val="auto"/>
          <w:kern w:val="0"/>
          <w:sz w:val="21"/>
          <w:szCs w:val="21"/>
          <w:highlight w:val="none"/>
          <w:lang w:val="en-US" w:eastAsia="zh-CN" w:bidi="ar-SA"/>
        </w:rPr>
      </w:pPr>
      <w:r>
        <w:rPr>
          <w:rStyle w:val="18"/>
          <w:rFonts w:hint="eastAsia" w:ascii="宋体" w:hAnsi="宋体" w:eastAsia="宋体" w:cs="宋体"/>
          <w:color w:val="auto"/>
          <w:kern w:val="0"/>
          <w:sz w:val="21"/>
          <w:szCs w:val="21"/>
          <w:highlight w:val="none"/>
          <w:lang w:val="en-US" w:eastAsia="zh-CN" w:bidi="ar-SA"/>
        </w:rPr>
        <w:t>三、投标人提交的其他资料（若有）</w:t>
      </w:r>
    </w:p>
    <w:p w14:paraId="67CC770D">
      <w:pPr>
        <w:keepNext w:val="0"/>
        <w:keepLines w:val="0"/>
        <w:widowControl/>
        <w:suppressLineNumbers w:val="0"/>
        <w:jc w:val="left"/>
        <w:rPr>
          <w:color w:val="auto"/>
          <w:highlight w:val="none"/>
        </w:rPr>
      </w:pPr>
      <w:r>
        <w:rPr>
          <w:rFonts w:hint="eastAsia" w:ascii="宋体" w:hAnsi="宋体" w:eastAsia="宋体" w:cs="宋体"/>
          <w:color w:val="auto"/>
          <w:kern w:val="0"/>
          <w:sz w:val="19"/>
          <w:szCs w:val="19"/>
          <w:highlight w:val="none"/>
          <w:lang w:val="en-US" w:eastAsia="zh-CN" w:bidi="ar"/>
        </w:rPr>
        <w:t xml:space="preserve">编制说明 </w:t>
      </w:r>
    </w:p>
    <w:p w14:paraId="5484659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19"/>
          <w:szCs w:val="19"/>
          <w:highlight w:val="none"/>
          <w:lang w:val="en-US" w:eastAsia="zh-CN" w:bidi="ar"/>
        </w:rPr>
        <w:t xml:space="preserve">1、招标文件要求提交的除“资格及资信证明部分”、“报价部分”外的其他证明材料或资料加盖投标人的单位公章后应在此 项下提交。 </w:t>
      </w:r>
    </w:p>
    <w:p w14:paraId="11CD9871">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19"/>
          <w:szCs w:val="19"/>
          <w:highlight w:val="none"/>
          <w:lang w:val="en-US" w:eastAsia="zh-CN" w:bidi="ar"/>
        </w:rPr>
        <w:t xml:space="preserve">2、招标文件要求投标人提供方案（包括但不限于：组织、实施、技术、服务方案等）的，投标人应在此项下提交。 </w:t>
      </w:r>
    </w:p>
    <w:p w14:paraId="204B16B5">
      <w:pPr>
        <w:keepNext w:val="0"/>
        <w:keepLines w:val="0"/>
        <w:widowControl/>
        <w:suppressLineNumbers w:val="0"/>
        <w:jc w:val="left"/>
        <w:rPr>
          <w:color w:val="auto"/>
          <w:highlight w:val="none"/>
        </w:rPr>
      </w:pPr>
      <w:r>
        <w:rPr>
          <w:rFonts w:hint="eastAsia" w:ascii="宋体" w:hAnsi="宋体" w:eastAsia="宋体" w:cs="宋体"/>
          <w:color w:val="auto"/>
          <w:kern w:val="0"/>
          <w:sz w:val="19"/>
          <w:szCs w:val="19"/>
          <w:highlight w:val="none"/>
          <w:lang w:val="en-US" w:eastAsia="zh-CN" w:bidi="ar"/>
        </w:rPr>
        <w:t>3、除招标文件另有规定外，投标人认为需要提交的其他证明材料或资料加盖投标人的单位公章后应在此项下提交。</w:t>
      </w:r>
    </w:p>
    <w:p w14:paraId="3F23707D">
      <w:pPr>
        <w:pStyle w:val="13"/>
        <w:widowControl/>
        <w:jc w:val="center"/>
        <w:rPr>
          <w:rStyle w:val="18"/>
          <w:rFonts w:ascii="宋体" w:hAnsi="宋体" w:eastAsia="宋体" w:cs="宋体"/>
          <w:color w:val="auto"/>
          <w:sz w:val="21"/>
          <w:szCs w:val="21"/>
          <w:highlight w:val="none"/>
        </w:rPr>
      </w:pPr>
    </w:p>
    <w:p w14:paraId="2D3472B3">
      <w:pPr>
        <w:pStyle w:val="13"/>
        <w:widowControl/>
        <w:jc w:val="center"/>
        <w:rPr>
          <w:rStyle w:val="18"/>
          <w:rFonts w:ascii="宋体" w:hAnsi="宋体" w:eastAsia="宋体" w:cs="宋体"/>
          <w:color w:val="auto"/>
          <w:sz w:val="21"/>
          <w:szCs w:val="21"/>
          <w:highlight w:val="none"/>
        </w:rPr>
      </w:pPr>
    </w:p>
    <w:p w14:paraId="4C3FF1F3">
      <w:pPr>
        <w:pStyle w:val="13"/>
        <w:widowControl/>
        <w:jc w:val="center"/>
        <w:rPr>
          <w:rStyle w:val="18"/>
          <w:rFonts w:ascii="宋体" w:hAnsi="宋体" w:eastAsia="宋体" w:cs="宋体"/>
          <w:color w:val="auto"/>
          <w:sz w:val="21"/>
          <w:szCs w:val="21"/>
          <w:highlight w:val="none"/>
        </w:rPr>
      </w:pPr>
    </w:p>
    <w:p w14:paraId="08A8D84D">
      <w:pPr>
        <w:pStyle w:val="13"/>
        <w:widowControl/>
        <w:jc w:val="center"/>
        <w:rPr>
          <w:rStyle w:val="18"/>
          <w:rFonts w:ascii="宋体" w:hAnsi="宋体" w:eastAsia="宋体" w:cs="宋体"/>
          <w:color w:val="auto"/>
          <w:sz w:val="21"/>
          <w:szCs w:val="21"/>
          <w:highlight w:val="none"/>
        </w:rPr>
      </w:pPr>
    </w:p>
    <w:p w14:paraId="278A8750">
      <w:pPr>
        <w:pStyle w:val="13"/>
        <w:widowControl/>
        <w:jc w:val="center"/>
        <w:rPr>
          <w:rStyle w:val="18"/>
          <w:rFonts w:hint="eastAsia" w:ascii="宋体" w:hAnsi="宋体" w:eastAsia="宋体" w:cs="宋体"/>
          <w:color w:val="auto"/>
          <w:sz w:val="21"/>
          <w:szCs w:val="21"/>
          <w:highlight w:val="none"/>
          <w:lang w:eastAsia="zh-CN"/>
        </w:rPr>
      </w:pPr>
    </w:p>
    <w:p w14:paraId="0ADAE55D">
      <w:pPr>
        <w:pStyle w:val="13"/>
        <w:widowControl/>
        <w:jc w:val="center"/>
        <w:rPr>
          <w:rStyle w:val="18"/>
          <w:rFonts w:hint="eastAsia" w:ascii="宋体" w:hAnsi="宋体" w:eastAsia="宋体" w:cs="宋体"/>
          <w:color w:val="auto"/>
          <w:sz w:val="21"/>
          <w:szCs w:val="21"/>
          <w:highlight w:val="none"/>
          <w:lang w:eastAsia="zh-CN"/>
        </w:rPr>
      </w:pPr>
    </w:p>
    <w:p w14:paraId="7CA1CBD5">
      <w:pPr>
        <w:pStyle w:val="13"/>
        <w:widowControl/>
        <w:jc w:val="center"/>
        <w:rPr>
          <w:rStyle w:val="18"/>
          <w:rFonts w:hint="eastAsia" w:ascii="宋体" w:hAnsi="宋体" w:eastAsia="宋体" w:cs="宋体"/>
          <w:color w:val="auto"/>
          <w:sz w:val="21"/>
          <w:szCs w:val="21"/>
          <w:highlight w:val="none"/>
          <w:lang w:eastAsia="zh-CN"/>
        </w:rPr>
      </w:pPr>
    </w:p>
    <w:p w14:paraId="01967A8D">
      <w:pPr>
        <w:pStyle w:val="13"/>
        <w:widowControl/>
        <w:jc w:val="center"/>
        <w:rPr>
          <w:rStyle w:val="18"/>
          <w:rFonts w:hint="eastAsia" w:ascii="宋体" w:hAnsi="宋体" w:eastAsia="宋体" w:cs="宋体"/>
          <w:color w:val="auto"/>
          <w:sz w:val="21"/>
          <w:szCs w:val="21"/>
          <w:highlight w:val="none"/>
          <w:lang w:eastAsia="zh-CN"/>
        </w:rPr>
      </w:pPr>
    </w:p>
    <w:p w14:paraId="78160570">
      <w:pPr>
        <w:pStyle w:val="13"/>
        <w:widowControl/>
        <w:jc w:val="center"/>
        <w:rPr>
          <w:rStyle w:val="18"/>
          <w:rFonts w:hint="eastAsia" w:ascii="宋体" w:hAnsi="宋体" w:eastAsia="宋体" w:cs="宋体"/>
          <w:color w:val="auto"/>
          <w:sz w:val="21"/>
          <w:szCs w:val="21"/>
          <w:highlight w:val="none"/>
          <w:lang w:eastAsia="zh-CN"/>
        </w:rPr>
      </w:pPr>
    </w:p>
    <w:p w14:paraId="660C6ACF">
      <w:pPr>
        <w:pStyle w:val="13"/>
        <w:widowControl/>
        <w:jc w:val="center"/>
        <w:rPr>
          <w:rStyle w:val="18"/>
          <w:rFonts w:hint="eastAsia" w:ascii="宋体" w:hAnsi="宋体" w:eastAsia="宋体" w:cs="宋体"/>
          <w:color w:val="auto"/>
          <w:sz w:val="21"/>
          <w:szCs w:val="21"/>
          <w:highlight w:val="none"/>
          <w:lang w:eastAsia="zh-CN"/>
        </w:rPr>
      </w:pPr>
    </w:p>
    <w:p w14:paraId="49939333">
      <w:pPr>
        <w:pStyle w:val="13"/>
        <w:widowControl/>
        <w:jc w:val="center"/>
        <w:rPr>
          <w:rStyle w:val="18"/>
          <w:rFonts w:hint="eastAsia" w:ascii="宋体" w:hAnsi="宋体" w:eastAsia="宋体" w:cs="宋体"/>
          <w:color w:val="auto"/>
          <w:sz w:val="21"/>
          <w:szCs w:val="21"/>
          <w:highlight w:val="none"/>
          <w:lang w:eastAsia="zh-CN"/>
        </w:rPr>
      </w:pPr>
    </w:p>
    <w:p w14:paraId="024266C7">
      <w:pPr>
        <w:pStyle w:val="13"/>
        <w:widowControl/>
        <w:jc w:val="center"/>
        <w:rPr>
          <w:rStyle w:val="18"/>
          <w:rFonts w:hint="eastAsia" w:ascii="宋体" w:hAnsi="宋体" w:eastAsia="宋体" w:cs="宋体"/>
          <w:color w:val="auto"/>
          <w:sz w:val="21"/>
          <w:szCs w:val="21"/>
          <w:highlight w:val="none"/>
          <w:lang w:eastAsia="zh-CN"/>
        </w:rPr>
      </w:pPr>
    </w:p>
    <w:p w14:paraId="116B8B80">
      <w:pPr>
        <w:pStyle w:val="13"/>
        <w:widowControl/>
        <w:jc w:val="center"/>
        <w:rPr>
          <w:rStyle w:val="18"/>
          <w:rFonts w:hint="eastAsia" w:ascii="宋体" w:hAnsi="宋体" w:eastAsia="宋体" w:cs="宋体"/>
          <w:color w:val="auto"/>
          <w:sz w:val="21"/>
          <w:szCs w:val="21"/>
          <w:highlight w:val="none"/>
          <w:lang w:eastAsia="zh-CN"/>
        </w:rPr>
      </w:pPr>
    </w:p>
    <w:p w14:paraId="15D4DBBE">
      <w:pPr>
        <w:pStyle w:val="13"/>
        <w:widowControl/>
        <w:jc w:val="center"/>
        <w:rPr>
          <w:rStyle w:val="18"/>
          <w:rFonts w:hint="eastAsia" w:ascii="宋体" w:hAnsi="宋体" w:eastAsia="宋体" w:cs="宋体"/>
          <w:color w:val="auto"/>
          <w:sz w:val="21"/>
          <w:szCs w:val="21"/>
          <w:highlight w:val="none"/>
          <w:lang w:eastAsia="zh-CN"/>
        </w:rPr>
      </w:pPr>
    </w:p>
    <w:p w14:paraId="082ECBB9">
      <w:pPr>
        <w:pStyle w:val="13"/>
        <w:widowControl/>
        <w:jc w:val="center"/>
        <w:rPr>
          <w:rStyle w:val="18"/>
          <w:rFonts w:hint="eastAsia" w:ascii="宋体" w:hAnsi="宋体" w:eastAsia="宋体" w:cs="宋体"/>
          <w:color w:val="auto"/>
          <w:sz w:val="21"/>
          <w:szCs w:val="21"/>
          <w:highlight w:val="none"/>
          <w:lang w:eastAsia="zh-CN"/>
        </w:rPr>
      </w:pPr>
    </w:p>
    <w:p w14:paraId="725AB24E">
      <w:pPr>
        <w:pStyle w:val="13"/>
        <w:widowControl/>
        <w:jc w:val="center"/>
        <w:rPr>
          <w:rStyle w:val="18"/>
          <w:rFonts w:hint="eastAsia" w:ascii="宋体" w:hAnsi="宋体" w:eastAsia="宋体" w:cs="宋体"/>
          <w:color w:val="auto"/>
          <w:sz w:val="21"/>
          <w:szCs w:val="21"/>
          <w:highlight w:val="none"/>
          <w:lang w:eastAsia="zh-CN"/>
        </w:rPr>
      </w:pPr>
    </w:p>
    <w:p w14:paraId="74EBB39E">
      <w:pPr>
        <w:pStyle w:val="13"/>
        <w:widowControl/>
        <w:jc w:val="center"/>
        <w:rPr>
          <w:rStyle w:val="18"/>
          <w:rFonts w:hint="eastAsia" w:ascii="宋体" w:hAnsi="宋体" w:eastAsia="宋体" w:cs="宋体"/>
          <w:color w:val="auto"/>
          <w:sz w:val="21"/>
          <w:szCs w:val="21"/>
          <w:highlight w:val="none"/>
          <w:lang w:eastAsia="zh-CN"/>
        </w:rPr>
      </w:pPr>
    </w:p>
    <w:p w14:paraId="353208D0">
      <w:pPr>
        <w:shd w:val="clear" w:color="auto" w:fill="auto"/>
        <w:spacing w:after="0" w:line="240" w:lineRule="auto"/>
        <w:jc w:val="left"/>
        <w:rPr>
          <w:rFonts w:hint="eastAsia" w:ascii="仿宋" w:hAnsi="仿宋" w:eastAsia="仿宋" w:cs="宋体"/>
          <w:color w:val="auto"/>
          <w:sz w:val="32"/>
          <w:szCs w:val="32"/>
          <w:highlight w:val="none"/>
        </w:rPr>
      </w:pPr>
      <w:r>
        <w:rPr>
          <w:rFonts w:ascii="宋体" w:hAnsi="宋体" w:eastAsia="宋体" w:cs="宋体"/>
          <w:b/>
          <w:bCs/>
          <w:color w:val="auto"/>
          <w:szCs w:val="21"/>
          <w:highlight w:val="none"/>
          <w:u w:val="single"/>
        </w:rPr>
        <w:br w:type="page"/>
      </w:r>
    </w:p>
    <w:p w14:paraId="1A83B739">
      <w:pPr>
        <w:shd w:val="clear" w:color="auto" w:fill="FFFFFF"/>
        <w:spacing w:after="0" w:line="550" w:lineRule="exact"/>
        <w:jc w:val="center"/>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福建省肿瘤医院采购诚信承诺书</w:t>
      </w:r>
    </w:p>
    <w:p w14:paraId="4DED2F55">
      <w:pPr>
        <w:shd w:val="clear" w:color="auto" w:fill="FFFFFF"/>
        <w:spacing w:after="0" w:line="550" w:lineRule="exact"/>
        <w:rPr>
          <w:rFonts w:hint="eastAsia" w:ascii="仿宋" w:hAnsi="仿宋" w:eastAsia="仿宋" w:cs="宋体"/>
          <w:color w:val="auto"/>
          <w:sz w:val="30"/>
          <w:szCs w:val="30"/>
          <w:highlight w:val="none"/>
          <w:u w:val="single"/>
        </w:rPr>
      </w:pPr>
      <w:r>
        <w:rPr>
          <w:rFonts w:hint="eastAsia" w:ascii="仿宋" w:hAnsi="仿宋" w:eastAsia="仿宋" w:cs="宋体"/>
          <w:color w:val="auto"/>
          <w:sz w:val="30"/>
          <w:szCs w:val="30"/>
          <w:highlight w:val="none"/>
          <w:u w:val="single"/>
        </w:rPr>
        <w:t xml:space="preserve"> 福建省肿瘤医院 </w:t>
      </w:r>
      <w:r>
        <w:rPr>
          <w:rFonts w:hint="eastAsia" w:ascii="仿宋" w:hAnsi="仿宋" w:eastAsia="仿宋" w:cs="宋体"/>
          <w:color w:val="auto"/>
          <w:sz w:val="30"/>
          <w:szCs w:val="30"/>
          <w:highlight w:val="none"/>
        </w:rPr>
        <w:t>：</w:t>
      </w:r>
    </w:p>
    <w:p w14:paraId="1C4DB7CE">
      <w:pPr>
        <w:shd w:val="clear" w:color="auto" w:fill="FFFFFF"/>
        <w:spacing w:after="0" w:line="550" w:lineRule="exact"/>
        <w:ind w:firstLine="600" w:firstLineChars="200"/>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我公司</w:t>
      </w:r>
      <w:r>
        <w:rPr>
          <w:rFonts w:hint="eastAsia" w:ascii="仿宋" w:hAnsi="仿宋" w:eastAsia="仿宋" w:cs="宋体"/>
          <w:color w:val="auto"/>
          <w:sz w:val="30"/>
          <w:szCs w:val="30"/>
          <w:highlight w:val="none"/>
          <w:u w:val="single"/>
        </w:rPr>
        <w:t xml:space="preserve">                      </w:t>
      </w:r>
      <w:r>
        <w:rPr>
          <w:rFonts w:hint="eastAsia" w:ascii="仿宋" w:hAnsi="仿宋" w:eastAsia="仿宋" w:cs="宋体"/>
          <w:color w:val="auto"/>
          <w:sz w:val="30"/>
          <w:szCs w:val="30"/>
          <w:highlight w:val="none"/>
        </w:rPr>
        <w:t>了解医院的采购诚信管理办法，现就有关事项郑重承诺如下:</w:t>
      </w:r>
    </w:p>
    <w:p w14:paraId="4387E1E5">
      <w:pPr>
        <w:shd w:val="clear" w:color="auto" w:fill="FFFFFF"/>
        <w:spacing w:after="0" w:line="550" w:lineRule="exact"/>
        <w:ind w:firstLine="600" w:firstLineChars="200"/>
        <w:jc w:val="both"/>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1、承诺诚信参与贵院采购活动，递交的投标文件、产品推介书或采购论证资料，均真实、合法、有效。</w:t>
      </w:r>
    </w:p>
    <w:p w14:paraId="73FD538D">
      <w:pPr>
        <w:shd w:val="clear" w:color="auto" w:fill="FFFFFF"/>
        <w:spacing w:after="0" w:line="550" w:lineRule="exact"/>
        <w:ind w:firstLine="600" w:firstLineChars="200"/>
        <w:jc w:val="both"/>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2、承诺遵纪守法，不与其他投标人相互串通围标、串标,不损害采购人的合法权益。</w:t>
      </w:r>
    </w:p>
    <w:p w14:paraId="05975DE9">
      <w:pPr>
        <w:shd w:val="clear" w:color="auto" w:fill="FFFFFF"/>
        <w:spacing w:after="0" w:line="550" w:lineRule="exact"/>
        <w:ind w:firstLine="600" w:firstLineChars="200"/>
        <w:jc w:val="both"/>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3、承诺公平竞争，不恶意、故意变更推介产品型号、参数或功能，未经采购人同意，不得对已推介的产品以次充好，故</w:t>
      </w:r>
    </w:p>
    <w:p w14:paraId="001064F3">
      <w:pPr>
        <w:shd w:val="clear" w:color="auto" w:fill="FFFFFF"/>
        <w:spacing w:after="0" w:line="550" w:lineRule="exact"/>
        <w:jc w:val="both"/>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意减配。</w:t>
      </w:r>
    </w:p>
    <w:p w14:paraId="25C11C58">
      <w:pPr>
        <w:shd w:val="clear" w:color="auto" w:fill="FFFFFF"/>
        <w:spacing w:after="0" w:line="550" w:lineRule="exact"/>
        <w:ind w:firstLine="600" w:firstLineChars="200"/>
        <w:jc w:val="both"/>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4、承诺不恶意竟标，承诺不以明显背离市场的价格中标后弃标，或者以其他不合理的理由在规定期限内拒绝签订合同。</w:t>
      </w:r>
    </w:p>
    <w:p w14:paraId="4D536B31">
      <w:pPr>
        <w:shd w:val="clear" w:color="auto" w:fill="FFFFFF"/>
        <w:spacing w:after="0" w:line="550" w:lineRule="exact"/>
        <w:ind w:firstLine="600" w:firstLineChars="200"/>
        <w:jc w:val="both"/>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5、承诺不向采购人工作人员赠送礼品、回扣或者与采购无关的其他商品、服务。</w:t>
      </w:r>
    </w:p>
    <w:p w14:paraId="04029684">
      <w:pPr>
        <w:shd w:val="clear" w:color="auto" w:fill="FFFFFF"/>
        <w:spacing w:after="0" w:line="550" w:lineRule="exact"/>
        <w:ind w:firstLine="600" w:firstLineChars="200"/>
        <w:jc w:val="both"/>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6、承诺未被有关机关列入失信黑名单，承诺参加本次活动前三年内在经营活动中没有存在重大违法违规的行为。</w:t>
      </w:r>
    </w:p>
    <w:p w14:paraId="05062C00">
      <w:pPr>
        <w:shd w:val="clear" w:color="auto" w:fill="FFFFFF"/>
        <w:spacing w:after="0" w:line="550" w:lineRule="exact"/>
        <w:ind w:firstLine="600" w:firstLineChars="200"/>
        <w:jc w:val="both"/>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7、承诺若有违反以上条款的行为，自愿接受取消投标资格记入信用档案、不得参与医院采购活动等处罚;给采购人造成损失的，承担赔偿责任。</w:t>
      </w:r>
    </w:p>
    <w:p w14:paraId="244F74E9">
      <w:pPr>
        <w:shd w:val="clear" w:color="auto" w:fill="FFFFFF"/>
        <w:spacing w:after="0" w:line="550" w:lineRule="exact"/>
        <w:jc w:val="both"/>
        <w:rPr>
          <w:rFonts w:hint="eastAsia" w:ascii="仿宋" w:hAnsi="仿宋" w:eastAsia="仿宋" w:cs="宋体"/>
          <w:color w:val="auto"/>
          <w:sz w:val="30"/>
          <w:szCs w:val="30"/>
          <w:highlight w:val="none"/>
        </w:rPr>
      </w:pPr>
    </w:p>
    <w:p w14:paraId="3D06C075">
      <w:pPr>
        <w:shd w:val="clear" w:color="auto" w:fill="FFFFFF"/>
        <w:spacing w:after="0" w:line="550" w:lineRule="exact"/>
        <w:jc w:val="right"/>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供应商名称(公章):</w:t>
      </w:r>
    </w:p>
    <w:p w14:paraId="7AC33DC6">
      <w:pPr>
        <w:shd w:val="clear" w:color="auto" w:fill="FFFFFF"/>
        <w:spacing w:after="0" w:line="550" w:lineRule="exact"/>
        <w:jc w:val="right"/>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法定代表人(签字或盖章):</w:t>
      </w:r>
    </w:p>
    <w:p w14:paraId="4BFC9529">
      <w:pPr>
        <w:shd w:val="clear" w:color="auto" w:fill="FFFFFF"/>
        <w:wordWrap w:val="0"/>
        <w:spacing w:after="0" w:line="550" w:lineRule="exact"/>
        <w:ind w:right="-58"/>
        <w:jc w:val="right"/>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 xml:space="preserve">                                日期:   年    月     日</w:t>
      </w:r>
    </w:p>
    <w:p w14:paraId="65D03004">
      <w:pPr>
        <w:pStyle w:val="4"/>
        <w:spacing w:line="500" w:lineRule="exact"/>
        <w:ind w:firstLine="0"/>
        <w:rPr>
          <w:rFonts w:ascii="宋体" w:hAnsi="宋体" w:eastAsia="宋体" w:cs="宋体"/>
          <w:b/>
          <w:bCs/>
          <w:color w:val="auto"/>
          <w:szCs w:val="21"/>
          <w:highlight w:val="none"/>
          <w:u w:val="single"/>
        </w:rPr>
      </w:pPr>
    </w:p>
    <w:sectPr>
      <w:pgSz w:w="11906" w:h="16838"/>
      <w:pgMar w:top="1701" w:right="1587"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B578">
    <w:pPr>
      <w:pStyle w:val="5"/>
      <w:spacing w:line="209" w:lineRule="auto"/>
      <w:ind w:left="3888"/>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B0B8E">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3B0B8E">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E4197">
    <w:pPr>
      <w:pStyle w:val="5"/>
      <w:spacing w:line="209" w:lineRule="auto"/>
      <w:ind w:left="3888"/>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AFC5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FAFC5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1D730"/>
    <w:multiLevelType w:val="singleLevel"/>
    <w:tmpl w:val="83A1D730"/>
    <w:lvl w:ilvl="0" w:tentative="0">
      <w:start w:val="4"/>
      <w:numFmt w:val="chineseCounting"/>
      <w:suff w:val="nothing"/>
      <w:lvlText w:val="（%1）"/>
      <w:lvlJc w:val="left"/>
      <w:rPr>
        <w:rFonts w:hint="eastAsia"/>
      </w:rPr>
    </w:lvl>
  </w:abstractNum>
  <w:abstractNum w:abstractNumId="1">
    <w:nsid w:val="8ED1B1BA"/>
    <w:multiLevelType w:val="singleLevel"/>
    <w:tmpl w:val="8ED1B1BA"/>
    <w:lvl w:ilvl="0" w:tentative="0">
      <w:start w:val="1"/>
      <w:numFmt w:val="chineseCounting"/>
      <w:suff w:val="nothing"/>
      <w:lvlText w:val="%1、"/>
      <w:lvlJc w:val="left"/>
      <w:rPr>
        <w:rFonts w:hint="eastAsia"/>
      </w:rPr>
    </w:lvl>
  </w:abstractNum>
  <w:abstractNum w:abstractNumId="2">
    <w:nsid w:val="DA7089BD"/>
    <w:multiLevelType w:val="singleLevel"/>
    <w:tmpl w:val="DA7089BD"/>
    <w:lvl w:ilvl="0" w:tentative="0">
      <w:start w:val="1"/>
      <w:numFmt w:val="decimal"/>
      <w:suff w:val="nothing"/>
      <w:lvlText w:val="（%1）"/>
      <w:lvlJc w:val="left"/>
    </w:lvl>
  </w:abstractNum>
  <w:abstractNum w:abstractNumId="3">
    <w:nsid w:val="00000003"/>
    <w:multiLevelType w:val="singleLevel"/>
    <w:tmpl w:val="00000003"/>
    <w:lvl w:ilvl="0" w:tentative="0">
      <w:start w:val="1"/>
      <w:numFmt w:val="chineseCounting"/>
      <w:suff w:val="nothing"/>
      <w:lvlText w:val="%1、"/>
      <w:lvlJc w:val="left"/>
      <w:rPr>
        <w:rFonts w:hint="eastAsia"/>
      </w:rPr>
    </w:lvl>
  </w:abstractNum>
  <w:abstractNum w:abstractNumId="4">
    <w:nsid w:val="00000010"/>
    <w:multiLevelType w:val="singleLevel"/>
    <w:tmpl w:val="00000010"/>
    <w:lvl w:ilvl="0" w:tentative="0">
      <w:start w:val="3"/>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OTFhOGVmNTE0OGMzOWExZTI1OTQyMGEwMGEwYTEifQ=="/>
  </w:docVars>
  <w:rsids>
    <w:rsidRoot w:val="00EE2412"/>
    <w:rsid w:val="000050B2"/>
    <w:rsid w:val="000B44D3"/>
    <w:rsid w:val="00150EAD"/>
    <w:rsid w:val="001D5FB4"/>
    <w:rsid w:val="003361B0"/>
    <w:rsid w:val="00500138"/>
    <w:rsid w:val="0055574E"/>
    <w:rsid w:val="00593490"/>
    <w:rsid w:val="005A0FB6"/>
    <w:rsid w:val="00733E26"/>
    <w:rsid w:val="009269A2"/>
    <w:rsid w:val="00A86ED4"/>
    <w:rsid w:val="00DD3EEB"/>
    <w:rsid w:val="00EE2412"/>
    <w:rsid w:val="00FE5DE6"/>
    <w:rsid w:val="0136732D"/>
    <w:rsid w:val="0137343F"/>
    <w:rsid w:val="01583748"/>
    <w:rsid w:val="016C71F3"/>
    <w:rsid w:val="01802C9E"/>
    <w:rsid w:val="01D21AC3"/>
    <w:rsid w:val="01FD7BFF"/>
    <w:rsid w:val="020C62E0"/>
    <w:rsid w:val="021D673F"/>
    <w:rsid w:val="02223B7B"/>
    <w:rsid w:val="022E6257"/>
    <w:rsid w:val="0241242E"/>
    <w:rsid w:val="02613605"/>
    <w:rsid w:val="026B20EA"/>
    <w:rsid w:val="02765728"/>
    <w:rsid w:val="02777BFD"/>
    <w:rsid w:val="02A76009"/>
    <w:rsid w:val="02AD7AC3"/>
    <w:rsid w:val="02BA5D3C"/>
    <w:rsid w:val="02BD75DA"/>
    <w:rsid w:val="02E01C47"/>
    <w:rsid w:val="02EF1E8A"/>
    <w:rsid w:val="03011BBD"/>
    <w:rsid w:val="031C07A5"/>
    <w:rsid w:val="034B2E38"/>
    <w:rsid w:val="037B196F"/>
    <w:rsid w:val="039D383D"/>
    <w:rsid w:val="03CA6453"/>
    <w:rsid w:val="03CD1A9F"/>
    <w:rsid w:val="04025BED"/>
    <w:rsid w:val="04137DFA"/>
    <w:rsid w:val="041F679F"/>
    <w:rsid w:val="042C2B60"/>
    <w:rsid w:val="04385A96"/>
    <w:rsid w:val="04506958"/>
    <w:rsid w:val="047A5783"/>
    <w:rsid w:val="047B14FB"/>
    <w:rsid w:val="04AD5262"/>
    <w:rsid w:val="04B844FD"/>
    <w:rsid w:val="04C42EA2"/>
    <w:rsid w:val="04C7661C"/>
    <w:rsid w:val="05045994"/>
    <w:rsid w:val="05147537"/>
    <w:rsid w:val="05241B93"/>
    <w:rsid w:val="05377B18"/>
    <w:rsid w:val="053D4696"/>
    <w:rsid w:val="05616943"/>
    <w:rsid w:val="05663F59"/>
    <w:rsid w:val="05777F14"/>
    <w:rsid w:val="05D76C05"/>
    <w:rsid w:val="05E3215D"/>
    <w:rsid w:val="05EE0147"/>
    <w:rsid w:val="05F53345"/>
    <w:rsid w:val="06091535"/>
    <w:rsid w:val="060C4B01"/>
    <w:rsid w:val="06110968"/>
    <w:rsid w:val="065B15E4"/>
    <w:rsid w:val="065B3392"/>
    <w:rsid w:val="0666397F"/>
    <w:rsid w:val="067D155B"/>
    <w:rsid w:val="068F128E"/>
    <w:rsid w:val="069F7A54"/>
    <w:rsid w:val="06A24269"/>
    <w:rsid w:val="06AC1E40"/>
    <w:rsid w:val="06B807E5"/>
    <w:rsid w:val="06DC0977"/>
    <w:rsid w:val="071A4FFB"/>
    <w:rsid w:val="07283BBC"/>
    <w:rsid w:val="07490240"/>
    <w:rsid w:val="07610E7C"/>
    <w:rsid w:val="07740BAF"/>
    <w:rsid w:val="079923C4"/>
    <w:rsid w:val="07B216D8"/>
    <w:rsid w:val="07B611C8"/>
    <w:rsid w:val="07BC4304"/>
    <w:rsid w:val="07C1191B"/>
    <w:rsid w:val="07DE071F"/>
    <w:rsid w:val="08071A24"/>
    <w:rsid w:val="08430A8A"/>
    <w:rsid w:val="085A6719"/>
    <w:rsid w:val="0870581B"/>
    <w:rsid w:val="087B41C0"/>
    <w:rsid w:val="08850B9A"/>
    <w:rsid w:val="088E5CA1"/>
    <w:rsid w:val="08935065"/>
    <w:rsid w:val="08C07E24"/>
    <w:rsid w:val="08D37B58"/>
    <w:rsid w:val="08DB6A0C"/>
    <w:rsid w:val="08E247B5"/>
    <w:rsid w:val="09181BE7"/>
    <w:rsid w:val="0946657C"/>
    <w:rsid w:val="094840A2"/>
    <w:rsid w:val="096D3076"/>
    <w:rsid w:val="0992356F"/>
    <w:rsid w:val="099C43EE"/>
    <w:rsid w:val="09AF4121"/>
    <w:rsid w:val="09DB4F16"/>
    <w:rsid w:val="09F558AC"/>
    <w:rsid w:val="09FB1114"/>
    <w:rsid w:val="0A001FB5"/>
    <w:rsid w:val="0A1B7A08"/>
    <w:rsid w:val="0A2A7C4B"/>
    <w:rsid w:val="0A3463D4"/>
    <w:rsid w:val="0A4F320E"/>
    <w:rsid w:val="0A5627EE"/>
    <w:rsid w:val="0A5B7E05"/>
    <w:rsid w:val="0A627563"/>
    <w:rsid w:val="0A7B2255"/>
    <w:rsid w:val="0AA01CBB"/>
    <w:rsid w:val="0ABD461B"/>
    <w:rsid w:val="0AD56E48"/>
    <w:rsid w:val="0ADD081A"/>
    <w:rsid w:val="0AEC1848"/>
    <w:rsid w:val="0AFF2E86"/>
    <w:rsid w:val="0B102268"/>
    <w:rsid w:val="0B136931"/>
    <w:rsid w:val="0B2B77D7"/>
    <w:rsid w:val="0B392A83"/>
    <w:rsid w:val="0B3B3792"/>
    <w:rsid w:val="0B611CB1"/>
    <w:rsid w:val="0B73117E"/>
    <w:rsid w:val="0B745622"/>
    <w:rsid w:val="0BD53BE7"/>
    <w:rsid w:val="0BD75BB1"/>
    <w:rsid w:val="0BF202F5"/>
    <w:rsid w:val="0BFE313E"/>
    <w:rsid w:val="0C012C2E"/>
    <w:rsid w:val="0C0B7609"/>
    <w:rsid w:val="0C236700"/>
    <w:rsid w:val="0C264DB0"/>
    <w:rsid w:val="0C2A7A8F"/>
    <w:rsid w:val="0C4D0205"/>
    <w:rsid w:val="0C60081E"/>
    <w:rsid w:val="0C607954"/>
    <w:rsid w:val="0C6F5DE9"/>
    <w:rsid w:val="0C7B02EA"/>
    <w:rsid w:val="0C913FB2"/>
    <w:rsid w:val="0CDB6FDB"/>
    <w:rsid w:val="0CE92BE3"/>
    <w:rsid w:val="0CEC2F96"/>
    <w:rsid w:val="0CFE2CC9"/>
    <w:rsid w:val="0D1B3C8D"/>
    <w:rsid w:val="0D2B61B4"/>
    <w:rsid w:val="0D466B4A"/>
    <w:rsid w:val="0D616124"/>
    <w:rsid w:val="0D656A20"/>
    <w:rsid w:val="0D8B27AF"/>
    <w:rsid w:val="0D8E6743"/>
    <w:rsid w:val="0D904269"/>
    <w:rsid w:val="0D9F625A"/>
    <w:rsid w:val="0DA82A7B"/>
    <w:rsid w:val="0DF77E44"/>
    <w:rsid w:val="0E016F15"/>
    <w:rsid w:val="0E1F1149"/>
    <w:rsid w:val="0E291E44"/>
    <w:rsid w:val="0E5139F9"/>
    <w:rsid w:val="0E652C54"/>
    <w:rsid w:val="0E820056"/>
    <w:rsid w:val="0EE938AF"/>
    <w:rsid w:val="0EF44384"/>
    <w:rsid w:val="0F2E5AE8"/>
    <w:rsid w:val="0F7B51C4"/>
    <w:rsid w:val="0F987405"/>
    <w:rsid w:val="10141182"/>
    <w:rsid w:val="103A67B1"/>
    <w:rsid w:val="104355C3"/>
    <w:rsid w:val="105408B7"/>
    <w:rsid w:val="107C0AD5"/>
    <w:rsid w:val="10804A2D"/>
    <w:rsid w:val="10993435"/>
    <w:rsid w:val="10AA3894"/>
    <w:rsid w:val="10BF57CB"/>
    <w:rsid w:val="10C06C14"/>
    <w:rsid w:val="10C5247C"/>
    <w:rsid w:val="10C77FA2"/>
    <w:rsid w:val="10D73F5D"/>
    <w:rsid w:val="10EA0134"/>
    <w:rsid w:val="10EC306F"/>
    <w:rsid w:val="10ED3781"/>
    <w:rsid w:val="10F44B0F"/>
    <w:rsid w:val="114E421F"/>
    <w:rsid w:val="115A7068"/>
    <w:rsid w:val="11691059"/>
    <w:rsid w:val="11727E29"/>
    <w:rsid w:val="11E20E0C"/>
    <w:rsid w:val="11E71F34"/>
    <w:rsid w:val="12011292"/>
    <w:rsid w:val="120945EA"/>
    <w:rsid w:val="120A47DB"/>
    <w:rsid w:val="121B342E"/>
    <w:rsid w:val="121F1DDC"/>
    <w:rsid w:val="121F5BBC"/>
    <w:rsid w:val="122431D2"/>
    <w:rsid w:val="12327AD0"/>
    <w:rsid w:val="124B4947"/>
    <w:rsid w:val="12597320"/>
    <w:rsid w:val="125C155C"/>
    <w:rsid w:val="1265705C"/>
    <w:rsid w:val="128D0D77"/>
    <w:rsid w:val="12942106"/>
    <w:rsid w:val="12952D4F"/>
    <w:rsid w:val="12977E48"/>
    <w:rsid w:val="129C68E2"/>
    <w:rsid w:val="12A367ED"/>
    <w:rsid w:val="12A733A7"/>
    <w:rsid w:val="12C329EB"/>
    <w:rsid w:val="12C53AC5"/>
    <w:rsid w:val="12D74CEC"/>
    <w:rsid w:val="12DC585B"/>
    <w:rsid w:val="12E806A4"/>
    <w:rsid w:val="130B51C7"/>
    <w:rsid w:val="131119A8"/>
    <w:rsid w:val="131E2317"/>
    <w:rsid w:val="132C67E2"/>
    <w:rsid w:val="13367661"/>
    <w:rsid w:val="133E6515"/>
    <w:rsid w:val="134A2C36"/>
    <w:rsid w:val="134E6759"/>
    <w:rsid w:val="13531FC1"/>
    <w:rsid w:val="13547AE7"/>
    <w:rsid w:val="13734411"/>
    <w:rsid w:val="13BB36C2"/>
    <w:rsid w:val="13CF248D"/>
    <w:rsid w:val="13EC5F71"/>
    <w:rsid w:val="13F35552"/>
    <w:rsid w:val="141379A2"/>
    <w:rsid w:val="141D612B"/>
    <w:rsid w:val="145A2EDB"/>
    <w:rsid w:val="145F04F1"/>
    <w:rsid w:val="14755F67"/>
    <w:rsid w:val="147D44ED"/>
    <w:rsid w:val="148368D6"/>
    <w:rsid w:val="149208C7"/>
    <w:rsid w:val="14972381"/>
    <w:rsid w:val="14C34F24"/>
    <w:rsid w:val="14C8253B"/>
    <w:rsid w:val="14E16B0D"/>
    <w:rsid w:val="15211C4B"/>
    <w:rsid w:val="15267261"/>
    <w:rsid w:val="15323E58"/>
    <w:rsid w:val="154020D1"/>
    <w:rsid w:val="15904B41"/>
    <w:rsid w:val="15995C85"/>
    <w:rsid w:val="15C172CC"/>
    <w:rsid w:val="15D62A35"/>
    <w:rsid w:val="15D66ED9"/>
    <w:rsid w:val="15E6711C"/>
    <w:rsid w:val="15EA028F"/>
    <w:rsid w:val="16013F56"/>
    <w:rsid w:val="160475A2"/>
    <w:rsid w:val="1606156C"/>
    <w:rsid w:val="161532E0"/>
    <w:rsid w:val="16297009"/>
    <w:rsid w:val="162B0FD3"/>
    <w:rsid w:val="166242C9"/>
    <w:rsid w:val="16930926"/>
    <w:rsid w:val="16B20DAC"/>
    <w:rsid w:val="16C475AB"/>
    <w:rsid w:val="16DE0A1B"/>
    <w:rsid w:val="16FF7D6A"/>
    <w:rsid w:val="17060D55"/>
    <w:rsid w:val="170662DD"/>
    <w:rsid w:val="17190E2C"/>
    <w:rsid w:val="174F0CF1"/>
    <w:rsid w:val="176C6D66"/>
    <w:rsid w:val="176D4508"/>
    <w:rsid w:val="17966920"/>
    <w:rsid w:val="17B26ED0"/>
    <w:rsid w:val="17B943BD"/>
    <w:rsid w:val="17CC2342"/>
    <w:rsid w:val="17DB2585"/>
    <w:rsid w:val="17E551B2"/>
    <w:rsid w:val="17F378CF"/>
    <w:rsid w:val="17FA6EAF"/>
    <w:rsid w:val="18057602"/>
    <w:rsid w:val="18122669"/>
    <w:rsid w:val="1816180F"/>
    <w:rsid w:val="181B0BD3"/>
    <w:rsid w:val="183D0B4A"/>
    <w:rsid w:val="184C064D"/>
    <w:rsid w:val="18585984"/>
    <w:rsid w:val="186B3909"/>
    <w:rsid w:val="1881238F"/>
    <w:rsid w:val="189B3AC2"/>
    <w:rsid w:val="18A1557C"/>
    <w:rsid w:val="18A67A11"/>
    <w:rsid w:val="18C748B7"/>
    <w:rsid w:val="18DF6F7C"/>
    <w:rsid w:val="18E36CB5"/>
    <w:rsid w:val="192A0F08"/>
    <w:rsid w:val="193B777F"/>
    <w:rsid w:val="19485135"/>
    <w:rsid w:val="19836A30"/>
    <w:rsid w:val="198A4263"/>
    <w:rsid w:val="198A7DBF"/>
    <w:rsid w:val="198B6C79"/>
    <w:rsid w:val="198F1879"/>
    <w:rsid w:val="199944A6"/>
    <w:rsid w:val="199B021E"/>
    <w:rsid w:val="19AC242B"/>
    <w:rsid w:val="19BD63E6"/>
    <w:rsid w:val="19C07C84"/>
    <w:rsid w:val="19C74E76"/>
    <w:rsid w:val="19D96F98"/>
    <w:rsid w:val="19FB6F0E"/>
    <w:rsid w:val="1A216DC3"/>
    <w:rsid w:val="1A330456"/>
    <w:rsid w:val="1A4F0ED2"/>
    <w:rsid w:val="1A606D71"/>
    <w:rsid w:val="1A732F49"/>
    <w:rsid w:val="1A7840BB"/>
    <w:rsid w:val="1A7F5449"/>
    <w:rsid w:val="1A815666"/>
    <w:rsid w:val="1A864A2A"/>
    <w:rsid w:val="1A98650B"/>
    <w:rsid w:val="1AB23A71"/>
    <w:rsid w:val="1AB71087"/>
    <w:rsid w:val="1B010554"/>
    <w:rsid w:val="1B0167A6"/>
    <w:rsid w:val="1B124510"/>
    <w:rsid w:val="1B26620D"/>
    <w:rsid w:val="1B410951"/>
    <w:rsid w:val="1B4E38C0"/>
    <w:rsid w:val="1B5C39DD"/>
    <w:rsid w:val="1B9D21D2"/>
    <w:rsid w:val="1BC007FC"/>
    <w:rsid w:val="1BC0585B"/>
    <w:rsid w:val="1BCA4DEA"/>
    <w:rsid w:val="1C054074"/>
    <w:rsid w:val="1C0D3B4C"/>
    <w:rsid w:val="1C346708"/>
    <w:rsid w:val="1C393D1E"/>
    <w:rsid w:val="1C4A7BC0"/>
    <w:rsid w:val="1C4E77C9"/>
    <w:rsid w:val="1C4F3541"/>
    <w:rsid w:val="1C57009C"/>
    <w:rsid w:val="1C5A563D"/>
    <w:rsid w:val="1C5D17BA"/>
    <w:rsid w:val="1C5F3784"/>
    <w:rsid w:val="1C6C369E"/>
    <w:rsid w:val="1C7F5BD5"/>
    <w:rsid w:val="1C874A89"/>
    <w:rsid w:val="1CA27B15"/>
    <w:rsid w:val="1CC125BD"/>
    <w:rsid w:val="1CC55489"/>
    <w:rsid w:val="1CCC6940"/>
    <w:rsid w:val="1CD777BF"/>
    <w:rsid w:val="1CDF0421"/>
    <w:rsid w:val="1CF00880"/>
    <w:rsid w:val="1D1A76AB"/>
    <w:rsid w:val="1D303373"/>
    <w:rsid w:val="1D440BCC"/>
    <w:rsid w:val="1D725739"/>
    <w:rsid w:val="1D752B34"/>
    <w:rsid w:val="1D7C7A6F"/>
    <w:rsid w:val="1D906CBB"/>
    <w:rsid w:val="1D9D4F60"/>
    <w:rsid w:val="1D9E208B"/>
    <w:rsid w:val="1DAD49C3"/>
    <w:rsid w:val="1DD67A76"/>
    <w:rsid w:val="1DEC54EC"/>
    <w:rsid w:val="1E0839A8"/>
    <w:rsid w:val="1E256308"/>
    <w:rsid w:val="1E3B5B2B"/>
    <w:rsid w:val="1E3F5FC9"/>
    <w:rsid w:val="1E4470D6"/>
    <w:rsid w:val="1E5C4104"/>
    <w:rsid w:val="1E67610E"/>
    <w:rsid w:val="1E7C20F9"/>
    <w:rsid w:val="1E984D2C"/>
    <w:rsid w:val="1EA27958"/>
    <w:rsid w:val="1ED146E2"/>
    <w:rsid w:val="1ED41ADC"/>
    <w:rsid w:val="1F1F369F"/>
    <w:rsid w:val="1F242A63"/>
    <w:rsid w:val="1F2E499F"/>
    <w:rsid w:val="1F460C2C"/>
    <w:rsid w:val="1F4D1FBA"/>
    <w:rsid w:val="1F5E41C7"/>
    <w:rsid w:val="1F5E5F75"/>
    <w:rsid w:val="1F7B43F2"/>
    <w:rsid w:val="1F7F42DE"/>
    <w:rsid w:val="1F881244"/>
    <w:rsid w:val="1F933745"/>
    <w:rsid w:val="1F9B0EBC"/>
    <w:rsid w:val="1FB77434"/>
    <w:rsid w:val="1FBD086F"/>
    <w:rsid w:val="1FD61FB0"/>
    <w:rsid w:val="1FE65F6B"/>
    <w:rsid w:val="1FF42436"/>
    <w:rsid w:val="202251F5"/>
    <w:rsid w:val="20684BD2"/>
    <w:rsid w:val="20783067"/>
    <w:rsid w:val="209C39D5"/>
    <w:rsid w:val="20C444FE"/>
    <w:rsid w:val="20CE0ED9"/>
    <w:rsid w:val="20D86778"/>
    <w:rsid w:val="210668C5"/>
    <w:rsid w:val="21207BE0"/>
    <w:rsid w:val="212B659B"/>
    <w:rsid w:val="213827F6"/>
    <w:rsid w:val="213A031C"/>
    <w:rsid w:val="21423675"/>
    <w:rsid w:val="2165534F"/>
    <w:rsid w:val="216810B7"/>
    <w:rsid w:val="21724279"/>
    <w:rsid w:val="217F0425"/>
    <w:rsid w:val="21C347B6"/>
    <w:rsid w:val="21D342CD"/>
    <w:rsid w:val="222C235B"/>
    <w:rsid w:val="222F3BF9"/>
    <w:rsid w:val="226C09A9"/>
    <w:rsid w:val="22D84291"/>
    <w:rsid w:val="22D86BB8"/>
    <w:rsid w:val="23201794"/>
    <w:rsid w:val="23270D74"/>
    <w:rsid w:val="23272B22"/>
    <w:rsid w:val="23353491"/>
    <w:rsid w:val="233A024B"/>
    <w:rsid w:val="23492A98"/>
    <w:rsid w:val="23616034"/>
    <w:rsid w:val="236B0C61"/>
    <w:rsid w:val="237613B4"/>
    <w:rsid w:val="237C2438"/>
    <w:rsid w:val="238C6E29"/>
    <w:rsid w:val="238E4501"/>
    <w:rsid w:val="239F6B5C"/>
    <w:rsid w:val="23AE728D"/>
    <w:rsid w:val="23B26890"/>
    <w:rsid w:val="23C640E9"/>
    <w:rsid w:val="23D42CAA"/>
    <w:rsid w:val="24284DA4"/>
    <w:rsid w:val="2428627F"/>
    <w:rsid w:val="24343749"/>
    <w:rsid w:val="24417C14"/>
    <w:rsid w:val="24480FA2"/>
    <w:rsid w:val="24651872"/>
    <w:rsid w:val="24AC7783"/>
    <w:rsid w:val="24C3687B"/>
    <w:rsid w:val="24CA7C09"/>
    <w:rsid w:val="24E40951"/>
    <w:rsid w:val="24E46351"/>
    <w:rsid w:val="24F904EE"/>
    <w:rsid w:val="24F9229C"/>
    <w:rsid w:val="24FB4CFE"/>
    <w:rsid w:val="24FB6014"/>
    <w:rsid w:val="2503311B"/>
    <w:rsid w:val="25357778"/>
    <w:rsid w:val="255676EF"/>
    <w:rsid w:val="255B4D05"/>
    <w:rsid w:val="255D0A7D"/>
    <w:rsid w:val="259C15A5"/>
    <w:rsid w:val="25AC730F"/>
    <w:rsid w:val="25B61F3B"/>
    <w:rsid w:val="25CD5C03"/>
    <w:rsid w:val="25CE3729"/>
    <w:rsid w:val="25D80104"/>
    <w:rsid w:val="25E90563"/>
    <w:rsid w:val="26062EC3"/>
    <w:rsid w:val="260E1D77"/>
    <w:rsid w:val="26213859"/>
    <w:rsid w:val="262D66A1"/>
    <w:rsid w:val="263712CE"/>
    <w:rsid w:val="265005E2"/>
    <w:rsid w:val="26867B60"/>
    <w:rsid w:val="26920BFA"/>
    <w:rsid w:val="26A30712"/>
    <w:rsid w:val="26B11081"/>
    <w:rsid w:val="26B8706F"/>
    <w:rsid w:val="26C44159"/>
    <w:rsid w:val="26C80178"/>
    <w:rsid w:val="26DC3C24"/>
    <w:rsid w:val="26F92A28"/>
    <w:rsid w:val="270E64D3"/>
    <w:rsid w:val="270F5DA7"/>
    <w:rsid w:val="27374912"/>
    <w:rsid w:val="27501126"/>
    <w:rsid w:val="27624C01"/>
    <w:rsid w:val="27787566"/>
    <w:rsid w:val="27871DE1"/>
    <w:rsid w:val="27B0758A"/>
    <w:rsid w:val="27B330F2"/>
    <w:rsid w:val="27C4384A"/>
    <w:rsid w:val="27D02541"/>
    <w:rsid w:val="27D765EE"/>
    <w:rsid w:val="27D843EB"/>
    <w:rsid w:val="27E45486"/>
    <w:rsid w:val="27FC457D"/>
    <w:rsid w:val="2815563F"/>
    <w:rsid w:val="2826784C"/>
    <w:rsid w:val="283D6944"/>
    <w:rsid w:val="28607985"/>
    <w:rsid w:val="286F11F3"/>
    <w:rsid w:val="28902F18"/>
    <w:rsid w:val="28956780"/>
    <w:rsid w:val="28AD1D1C"/>
    <w:rsid w:val="28B46C06"/>
    <w:rsid w:val="28B704A4"/>
    <w:rsid w:val="28BA172F"/>
    <w:rsid w:val="28C66939"/>
    <w:rsid w:val="28CD7CC8"/>
    <w:rsid w:val="28D92B11"/>
    <w:rsid w:val="28E0781B"/>
    <w:rsid w:val="28E53263"/>
    <w:rsid w:val="28F315FF"/>
    <w:rsid w:val="29114058"/>
    <w:rsid w:val="291B4ED7"/>
    <w:rsid w:val="292439B7"/>
    <w:rsid w:val="292E4C0A"/>
    <w:rsid w:val="29671ECA"/>
    <w:rsid w:val="296F6FD1"/>
    <w:rsid w:val="297D349C"/>
    <w:rsid w:val="299D3B3E"/>
    <w:rsid w:val="29D413EB"/>
    <w:rsid w:val="29DF7CB3"/>
    <w:rsid w:val="2A481CFC"/>
    <w:rsid w:val="2A4B359A"/>
    <w:rsid w:val="2A622692"/>
    <w:rsid w:val="2A691C72"/>
    <w:rsid w:val="2A73410C"/>
    <w:rsid w:val="2A73489F"/>
    <w:rsid w:val="2A790107"/>
    <w:rsid w:val="2A8645D2"/>
    <w:rsid w:val="2AD25A69"/>
    <w:rsid w:val="2AEE7C71"/>
    <w:rsid w:val="2AF7102C"/>
    <w:rsid w:val="2B157704"/>
    <w:rsid w:val="2B253DEB"/>
    <w:rsid w:val="2B367DA6"/>
    <w:rsid w:val="2B590518"/>
    <w:rsid w:val="2B593A95"/>
    <w:rsid w:val="2B5D17D7"/>
    <w:rsid w:val="2B773E3F"/>
    <w:rsid w:val="2B7E52A9"/>
    <w:rsid w:val="2BA411B4"/>
    <w:rsid w:val="2BAD5B8F"/>
    <w:rsid w:val="2BC96E6C"/>
    <w:rsid w:val="2BD355F5"/>
    <w:rsid w:val="2BE617CC"/>
    <w:rsid w:val="2BF043F9"/>
    <w:rsid w:val="2C02237E"/>
    <w:rsid w:val="2C091017"/>
    <w:rsid w:val="2C68486B"/>
    <w:rsid w:val="2C994A91"/>
    <w:rsid w:val="2C9C1E8B"/>
    <w:rsid w:val="2CC61166"/>
    <w:rsid w:val="2CD4194A"/>
    <w:rsid w:val="2CDA0C05"/>
    <w:rsid w:val="2D104627"/>
    <w:rsid w:val="2D410C84"/>
    <w:rsid w:val="2D480265"/>
    <w:rsid w:val="2D5704A8"/>
    <w:rsid w:val="2D83129D"/>
    <w:rsid w:val="2D88240F"/>
    <w:rsid w:val="2DE33AEA"/>
    <w:rsid w:val="2E334A71"/>
    <w:rsid w:val="2E813A2E"/>
    <w:rsid w:val="2E8157DC"/>
    <w:rsid w:val="2EC102CF"/>
    <w:rsid w:val="2EDC2A13"/>
    <w:rsid w:val="2EDD4BB1"/>
    <w:rsid w:val="2EEB534C"/>
    <w:rsid w:val="2EF064BE"/>
    <w:rsid w:val="2F2C4D33"/>
    <w:rsid w:val="2F3740ED"/>
    <w:rsid w:val="2F3A3BDD"/>
    <w:rsid w:val="2F7075FF"/>
    <w:rsid w:val="2F776BDF"/>
    <w:rsid w:val="2FA15A0A"/>
    <w:rsid w:val="2FB971F8"/>
    <w:rsid w:val="2FBB0F52"/>
    <w:rsid w:val="2FCC0CD9"/>
    <w:rsid w:val="2FD7142C"/>
    <w:rsid w:val="2FD81B9B"/>
    <w:rsid w:val="2FDB53C0"/>
    <w:rsid w:val="300F0BC6"/>
    <w:rsid w:val="30656A38"/>
    <w:rsid w:val="30872E52"/>
    <w:rsid w:val="30D44173"/>
    <w:rsid w:val="31126BC0"/>
    <w:rsid w:val="311E5564"/>
    <w:rsid w:val="31336B36"/>
    <w:rsid w:val="313F54DB"/>
    <w:rsid w:val="31603DCF"/>
    <w:rsid w:val="317F1D7B"/>
    <w:rsid w:val="31813D45"/>
    <w:rsid w:val="3183186B"/>
    <w:rsid w:val="318611C1"/>
    <w:rsid w:val="31927D00"/>
    <w:rsid w:val="31B9528D"/>
    <w:rsid w:val="31C61758"/>
    <w:rsid w:val="31CD0D39"/>
    <w:rsid w:val="31E3055C"/>
    <w:rsid w:val="31E340B8"/>
    <w:rsid w:val="31E367AE"/>
    <w:rsid w:val="31E63BA8"/>
    <w:rsid w:val="31E90217"/>
    <w:rsid w:val="31EF0CAF"/>
    <w:rsid w:val="32096503"/>
    <w:rsid w:val="322A42A7"/>
    <w:rsid w:val="32562ADC"/>
    <w:rsid w:val="325B00F2"/>
    <w:rsid w:val="326C0551"/>
    <w:rsid w:val="326F3B9E"/>
    <w:rsid w:val="32803FFD"/>
    <w:rsid w:val="32820D94"/>
    <w:rsid w:val="32841682"/>
    <w:rsid w:val="328F5FEE"/>
    <w:rsid w:val="32B27EBC"/>
    <w:rsid w:val="32B85545"/>
    <w:rsid w:val="32BD78E4"/>
    <w:rsid w:val="32E05FA5"/>
    <w:rsid w:val="33122EA7"/>
    <w:rsid w:val="33294694"/>
    <w:rsid w:val="33386686"/>
    <w:rsid w:val="333E16CD"/>
    <w:rsid w:val="33490893"/>
    <w:rsid w:val="335B5B7B"/>
    <w:rsid w:val="339F04B3"/>
    <w:rsid w:val="33AB6E58"/>
    <w:rsid w:val="33AD2BD0"/>
    <w:rsid w:val="33BF05E4"/>
    <w:rsid w:val="33C1613D"/>
    <w:rsid w:val="33EF31E8"/>
    <w:rsid w:val="33FE342B"/>
    <w:rsid w:val="3408360A"/>
    <w:rsid w:val="3454129D"/>
    <w:rsid w:val="34825E0A"/>
    <w:rsid w:val="34931DC5"/>
    <w:rsid w:val="34935E6B"/>
    <w:rsid w:val="34A75871"/>
    <w:rsid w:val="34C226AB"/>
    <w:rsid w:val="34CF6B76"/>
    <w:rsid w:val="34F12F90"/>
    <w:rsid w:val="34F860CC"/>
    <w:rsid w:val="35074561"/>
    <w:rsid w:val="351849C1"/>
    <w:rsid w:val="35223149"/>
    <w:rsid w:val="35373099"/>
    <w:rsid w:val="35466E38"/>
    <w:rsid w:val="35584DBD"/>
    <w:rsid w:val="3566572C"/>
    <w:rsid w:val="35775243"/>
    <w:rsid w:val="359009FB"/>
    <w:rsid w:val="35A569C9"/>
    <w:rsid w:val="35A712C1"/>
    <w:rsid w:val="35A87AF3"/>
    <w:rsid w:val="35AF70D3"/>
    <w:rsid w:val="35BE7316"/>
    <w:rsid w:val="35D408E8"/>
    <w:rsid w:val="35D72186"/>
    <w:rsid w:val="35D83983"/>
    <w:rsid w:val="35F72828"/>
    <w:rsid w:val="36140CE4"/>
    <w:rsid w:val="36396CB5"/>
    <w:rsid w:val="363C023B"/>
    <w:rsid w:val="36657792"/>
    <w:rsid w:val="36730100"/>
    <w:rsid w:val="367E0853"/>
    <w:rsid w:val="36CE3EDB"/>
    <w:rsid w:val="36D13079"/>
    <w:rsid w:val="36DE12F2"/>
    <w:rsid w:val="371D1E1A"/>
    <w:rsid w:val="373D24BC"/>
    <w:rsid w:val="375C6DE7"/>
    <w:rsid w:val="378D618D"/>
    <w:rsid w:val="37B07204"/>
    <w:rsid w:val="37B54749"/>
    <w:rsid w:val="37C9290A"/>
    <w:rsid w:val="37E8067A"/>
    <w:rsid w:val="37F25055"/>
    <w:rsid w:val="37FA03AE"/>
    <w:rsid w:val="37FD5E5E"/>
    <w:rsid w:val="381551E7"/>
    <w:rsid w:val="38A00F55"/>
    <w:rsid w:val="38C74734"/>
    <w:rsid w:val="38CB14F3"/>
    <w:rsid w:val="38CC3AF8"/>
    <w:rsid w:val="38E56968"/>
    <w:rsid w:val="38F60B75"/>
    <w:rsid w:val="390E5EBF"/>
    <w:rsid w:val="39113C01"/>
    <w:rsid w:val="39194863"/>
    <w:rsid w:val="39286441"/>
    <w:rsid w:val="39317DFF"/>
    <w:rsid w:val="396F26D5"/>
    <w:rsid w:val="397B72CC"/>
    <w:rsid w:val="39902D77"/>
    <w:rsid w:val="39D0586A"/>
    <w:rsid w:val="39D23390"/>
    <w:rsid w:val="39D569DC"/>
    <w:rsid w:val="39E3559D"/>
    <w:rsid w:val="39ED1F78"/>
    <w:rsid w:val="39F646E5"/>
    <w:rsid w:val="39F8091D"/>
    <w:rsid w:val="3A176CE7"/>
    <w:rsid w:val="3A211C22"/>
    <w:rsid w:val="3A2B6F44"/>
    <w:rsid w:val="3A314344"/>
    <w:rsid w:val="3A347BA7"/>
    <w:rsid w:val="3A59585F"/>
    <w:rsid w:val="3A810912"/>
    <w:rsid w:val="3A816B64"/>
    <w:rsid w:val="3AA54601"/>
    <w:rsid w:val="3AFD61EB"/>
    <w:rsid w:val="3B07350D"/>
    <w:rsid w:val="3B0A0908"/>
    <w:rsid w:val="3B0E7107"/>
    <w:rsid w:val="3B5F50F7"/>
    <w:rsid w:val="3B616116"/>
    <w:rsid w:val="3B9243A7"/>
    <w:rsid w:val="3B9528C7"/>
    <w:rsid w:val="3B954675"/>
    <w:rsid w:val="3B9603ED"/>
    <w:rsid w:val="3BA42B0A"/>
    <w:rsid w:val="3BA743A8"/>
    <w:rsid w:val="3BB80364"/>
    <w:rsid w:val="3BD80A06"/>
    <w:rsid w:val="3BFC46F4"/>
    <w:rsid w:val="3C0435A9"/>
    <w:rsid w:val="3C2974B3"/>
    <w:rsid w:val="3C3420E0"/>
    <w:rsid w:val="3C5C5193"/>
    <w:rsid w:val="3C5E53AF"/>
    <w:rsid w:val="3C636521"/>
    <w:rsid w:val="3C850B8E"/>
    <w:rsid w:val="3CB13731"/>
    <w:rsid w:val="3CDA6EE3"/>
    <w:rsid w:val="3CEE028A"/>
    <w:rsid w:val="3CF63839"/>
    <w:rsid w:val="3D070FA9"/>
    <w:rsid w:val="3D3B2FFA"/>
    <w:rsid w:val="3D652B23"/>
    <w:rsid w:val="3D673DEF"/>
    <w:rsid w:val="3D7F382F"/>
    <w:rsid w:val="3D851D9A"/>
    <w:rsid w:val="3D9077EA"/>
    <w:rsid w:val="3D9372DA"/>
    <w:rsid w:val="3DA05553"/>
    <w:rsid w:val="3E1A3557"/>
    <w:rsid w:val="3E7128CC"/>
    <w:rsid w:val="3EA53B63"/>
    <w:rsid w:val="3ED308F2"/>
    <w:rsid w:val="3ED43706"/>
    <w:rsid w:val="3EEE5263"/>
    <w:rsid w:val="3F116709"/>
    <w:rsid w:val="3F161F71"/>
    <w:rsid w:val="3F182E7E"/>
    <w:rsid w:val="3F2B709E"/>
    <w:rsid w:val="3F424B14"/>
    <w:rsid w:val="3F6525B0"/>
    <w:rsid w:val="3F8C2233"/>
    <w:rsid w:val="3F8F762D"/>
    <w:rsid w:val="3FA4132B"/>
    <w:rsid w:val="3FC4377B"/>
    <w:rsid w:val="3FD44D7F"/>
    <w:rsid w:val="3FE12475"/>
    <w:rsid w:val="400C5122"/>
    <w:rsid w:val="402A60FA"/>
    <w:rsid w:val="40324B88"/>
    <w:rsid w:val="403F1053"/>
    <w:rsid w:val="40436D96"/>
    <w:rsid w:val="40550877"/>
    <w:rsid w:val="405842DD"/>
    <w:rsid w:val="40664832"/>
    <w:rsid w:val="406B009A"/>
    <w:rsid w:val="40736F4F"/>
    <w:rsid w:val="407A652F"/>
    <w:rsid w:val="40842F0A"/>
    <w:rsid w:val="40923879"/>
    <w:rsid w:val="40BC08F6"/>
    <w:rsid w:val="40E13EB9"/>
    <w:rsid w:val="40E85B57"/>
    <w:rsid w:val="40FE0F0E"/>
    <w:rsid w:val="413B7A6D"/>
    <w:rsid w:val="413E755D"/>
    <w:rsid w:val="416074D3"/>
    <w:rsid w:val="4165643F"/>
    <w:rsid w:val="41941570"/>
    <w:rsid w:val="41A76EB0"/>
    <w:rsid w:val="41CE0F85"/>
    <w:rsid w:val="41CF3E95"/>
    <w:rsid w:val="41F61BE6"/>
    <w:rsid w:val="42004812"/>
    <w:rsid w:val="42114C71"/>
    <w:rsid w:val="4249440B"/>
    <w:rsid w:val="42537038"/>
    <w:rsid w:val="42660B19"/>
    <w:rsid w:val="42B71375"/>
    <w:rsid w:val="42BD701F"/>
    <w:rsid w:val="42C83C9E"/>
    <w:rsid w:val="42DE0FF8"/>
    <w:rsid w:val="43115D2A"/>
    <w:rsid w:val="434150E2"/>
    <w:rsid w:val="43560B8E"/>
    <w:rsid w:val="435C3F75"/>
    <w:rsid w:val="43635059"/>
    <w:rsid w:val="437E00E5"/>
    <w:rsid w:val="439873F8"/>
    <w:rsid w:val="43C31F9B"/>
    <w:rsid w:val="43D83C99"/>
    <w:rsid w:val="43EC14F2"/>
    <w:rsid w:val="43F108B7"/>
    <w:rsid w:val="442D18F9"/>
    <w:rsid w:val="443516DB"/>
    <w:rsid w:val="44557097"/>
    <w:rsid w:val="44753296"/>
    <w:rsid w:val="447C7F74"/>
    <w:rsid w:val="44872FC9"/>
    <w:rsid w:val="44957494"/>
    <w:rsid w:val="44A2029C"/>
    <w:rsid w:val="44AE67A8"/>
    <w:rsid w:val="44B00772"/>
    <w:rsid w:val="44D75CFE"/>
    <w:rsid w:val="44DC3315"/>
    <w:rsid w:val="44E70442"/>
    <w:rsid w:val="44EB79FC"/>
    <w:rsid w:val="44F52628"/>
    <w:rsid w:val="44F85C75"/>
    <w:rsid w:val="45085EB8"/>
    <w:rsid w:val="4517434D"/>
    <w:rsid w:val="4521341D"/>
    <w:rsid w:val="45240818"/>
    <w:rsid w:val="452D1DC2"/>
    <w:rsid w:val="454315E6"/>
    <w:rsid w:val="454D7D6F"/>
    <w:rsid w:val="457277D5"/>
    <w:rsid w:val="45806396"/>
    <w:rsid w:val="458B6AE9"/>
    <w:rsid w:val="45A32084"/>
    <w:rsid w:val="45AF0A29"/>
    <w:rsid w:val="45BB117C"/>
    <w:rsid w:val="45EE77A4"/>
    <w:rsid w:val="45F53868"/>
    <w:rsid w:val="4605689B"/>
    <w:rsid w:val="461B7E6D"/>
    <w:rsid w:val="46333408"/>
    <w:rsid w:val="46383148"/>
    <w:rsid w:val="464508D5"/>
    <w:rsid w:val="46794B93"/>
    <w:rsid w:val="467F21AA"/>
    <w:rsid w:val="469814BD"/>
    <w:rsid w:val="469D5B26"/>
    <w:rsid w:val="46CE1383"/>
    <w:rsid w:val="46E30259"/>
    <w:rsid w:val="46EB3CE3"/>
    <w:rsid w:val="46F030A7"/>
    <w:rsid w:val="47264D1B"/>
    <w:rsid w:val="47431429"/>
    <w:rsid w:val="477041E8"/>
    <w:rsid w:val="4779309D"/>
    <w:rsid w:val="47B916EB"/>
    <w:rsid w:val="47BA5463"/>
    <w:rsid w:val="47BC742D"/>
    <w:rsid w:val="47C02A7A"/>
    <w:rsid w:val="47C56F66"/>
    <w:rsid w:val="47CA38F8"/>
    <w:rsid w:val="47D209FF"/>
    <w:rsid w:val="47E50732"/>
    <w:rsid w:val="47EB386F"/>
    <w:rsid w:val="47F60B91"/>
    <w:rsid w:val="48313978"/>
    <w:rsid w:val="483307D7"/>
    <w:rsid w:val="48396CD0"/>
    <w:rsid w:val="48457423"/>
    <w:rsid w:val="484C07B1"/>
    <w:rsid w:val="484D0086"/>
    <w:rsid w:val="48610E04"/>
    <w:rsid w:val="48621D83"/>
    <w:rsid w:val="48623B31"/>
    <w:rsid w:val="48822425"/>
    <w:rsid w:val="48A203D1"/>
    <w:rsid w:val="48A56114"/>
    <w:rsid w:val="48A75BA7"/>
    <w:rsid w:val="48A8019B"/>
    <w:rsid w:val="48BF2D31"/>
    <w:rsid w:val="48E1539E"/>
    <w:rsid w:val="48EC3D42"/>
    <w:rsid w:val="49042E3A"/>
    <w:rsid w:val="4905068C"/>
    <w:rsid w:val="49066BB2"/>
    <w:rsid w:val="490C1CEF"/>
    <w:rsid w:val="49117305"/>
    <w:rsid w:val="496E6505"/>
    <w:rsid w:val="499F0DB5"/>
    <w:rsid w:val="49A34401"/>
    <w:rsid w:val="49BC3715"/>
    <w:rsid w:val="49FA5173"/>
    <w:rsid w:val="4A003601"/>
    <w:rsid w:val="4A050C18"/>
    <w:rsid w:val="4A1E7621"/>
    <w:rsid w:val="4A266DE0"/>
    <w:rsid w:val="4A456263"/>
    <w:rsid w:val="4A6025A7"/>
    <w:rsid w:val="4A7B35D0"/>
    <w:rsid w:val="4A96726E"/>
    <w:rsid w:val="4A993A56"/>
    <w:rsid w:val="4AA20B5D"/>
    <w:rsid w:val="4AA743C5"/>
    <w:rsid w:val="4AE178D7"/>
    <w:rsid w:val="4AE7656F"/>
    <w:rsid w:val="4AEA6060"/>
    <w:rsid w:val="4AEC002A"/>
    <w:rsid w:val="4AF64A04"/>
    <w:rsid w:val="4B2B0B52"/>
    <w:rsid w:val="4B3F0159"/>
    <w:rsid w:val="4B5C0D0B"/>
    <w:rsid w:val="4B700C5B"/>
    <w:rsid w:val="4B7B6562"/>
    <w:rsid w:val="4B8E2E8F"/>
    <w:rsid w:val="4BA44460"/>
    <w:rsid w:val="4BAB3A41"/>
    <w:rsid w:val="4BC468B1"/>
    <w:rsid w:val="4BD72A88"/>
    <w:rsid w:val="4BDB17F8"/>
    <w:rsid w:val="4C0F3FD0"/>
    <w:rsid w:val="4C4A325A"/>
    <w:rsid w:val="4C72630D"/>
    <w:rsid w:val="4C746529"/>
    <w:rsid w:val="4C7B3413"/>
    <w:rsid w:val="4C7D53DD"/>
    <w:rsid w:val="4C7E4CB1"/>
    <w:rsid w:val="4C8F5111"/>
    <w:rsid w:val="4CE07CE4"/>
    <w:rsid w:val="4D0B07AC"/>
    <w:rsid w:val="4D225F85"/>
    <w:rsid w:val="4D380A77"/>
    <w:rsid w:val="4D3D13EC"/>
    <w:rsid w:val="4D422183"/>
    <w:rsid w:val="4D4E6D7A"/>
    <w:rsid w:val="4D697710"/>
    <w:rsid w:val="4D7467B7"/>
    <w:rsid w:val="4DB841F3"/>
    <w:rsid w:val="4DC80894"/>
    <w:rsid w:val="4DC94652"/>
    <w:rsid w:val="4DCB2178"/>
    <w:rsid w:val="4DE1374A"/>
    <w:rsid w:val="4DEB281B"/>
    <w:rsid w:val="4DF94F37"/>
    <w:rsid w:val="4E15651D"/>
    <w:rsid w:val="4E375A60"/>
    <w:rsid w:val="4E3B262B"/>
    <w:rsid w:val="4E824F2D"/>
    <w:rsid w:val="4ECE03E2"/>
    <w:rsid w:val="4ED67027"/>
    <w:rsid w:val="4ED84B4D"/>
    <w:rsid w:val="4EE2777A"/>
    <w:rsid w:val="4EE80B08"/>
    <w:rsid w:val="4EEB73D6"/>
    <w:rsid w:val="4EEF44CD"/>
    <w:rsid w:val="4EFF1691"/>
    <w:rsid w:val="4F03120B"/>
    <w:rsid w:val="4F7B372A"/>
    <w:rsid w:val="4F9A62A6"/>
    <w:rsid w:val="4F9C19A5"/>
    <w:rsid w:val="4FBF06FB"/>
    <w:rsid w:val="4FC77A71"/>
    <w:rsid w:val="4FD66661"/>
    <w:rsid w:val="4FD86DCF"/>
    <w:rsid w:val="4FE45773"/>
    <w:rsid w:val="500D6A78"/>
    <w:rsid w:val="50131BB5"/>
    <w:rsid w:val="50591CBD"/>
    <w:rsid w:val="506568B4"/>
    <w:rsid w:val="50B67110"/>
    <w:rsid w:val="50C23D07"/>
    <w:rsid w:val="51025EB1"/>
    <w:rsid w:val="510A120A"/>
    <w:rsid w:val="511B51C5"/>
    <w:rsid w:val="51252662"/>
    <w:rsid w:val="51271DBC"/>
    <w:rsid w:val="51283758"/>
    <w:rsid w:val="516E3892"/>
    <w:rsid w:val="51711289"/>
    <w:rsid w:val="51764AF1"/>
    <w:rsid w:val="519F1952"/>
    <w:rsid w:val="51C63383"/>
    <w:rsid w:val="51D535C6"/>
    <w:rsid w:val="51F256B9"/>
    <w:rsid w:val="51F55A16"/>
    <w:rsid w:val="52112CF3"/>
    <w:rsid w:val="521F6F37"/>
    <w:rsid w:val="522D3402"/>
    <w:rsid w:val="523C1897"/>
    <w:rsid w:val="524349D3"/>
    <w:rsid w:val="52783526"/>
    <w:rsid w:val="52860D64"/>
    <w:rsid w:val="52950FA7"/>
    <w:rsid w:val="529835CD"/>
    <w:rsid w:val="52AA6800"/>
    <w:rsid w:val="52BC29D7"/>
    <w:rsid w:val="530A54F1"/>
    <w:rsid w:val="5311687F"/>
    <w:rsid w:val="531B14AC"/>
    <w:rsid w:val="53283BC9"/>
    <w:rsid w:val="53492076"/>
    <w:rsid w:val="534D53DE"/>
    <w:rsid w:val="53591FD4"/>
    <w:rsid w:val="536B49C4"/>
    <w:rsid w:val="537B019D"/>
    <w:rsid w:val="538B4884"/>
    <w:rsid w:val="539A5141"/>
    <w:rsid w:val="53A94D0A"/>
    <w:rsid w:val="53E21FCA"/>
    <w:rsid w:val="53E75832"/>
    <w:rsid w:val="53F51CFD"/>
    <w:rsid w:val="53FF3638"/>
    <w:rsid w:val="540957A8"/>
    <w:rsid w:val="54177EC5"/>
    <w:rsid w:val="5429048E"/>
    <w:rsid w:val="542B571F"/>
    <w:rsid w:val="542E550F"/>
    <w:rsid w:val="54301B6F"/>
    <w:rsid w:val="54462559"/>
    <w:rsid w:val="54465138"/>
    <w:rsid w:val="54615FF5"/>
    <w:rsid w:val="547215A0"/>
    <w:rsid w:val="54895C16"/>
    <w:rsid w:val="54BE2A37"/>
    <w:rsid w:val="54C33BA9"/>
    <w:rsid w:val="54FE2792"/>
    <w:rsid w:val="550D12C8"/>
    <w:rsid w:val="551E34D6"/>
    <w:rsid w:val="552A59D6"/>
    <w:rsid w:val="5537272A"/>
    <w:rsid w:val="55436A98"/>
    <w:rsid w:val="55540CA5"/>
    <w:rsid w:val="555D2250"/>
    <w:rsid w:val="556C2493"/>
    <w:rsid w:val="557B6B5A"/>
    <w:rsid w:val="559E63C4"/>
    <w:rsid w:val="55AC6D33"/>
    <w:rsid w:val="55FB7373"/>
    <w:rsid w:val="56226FF5"/>
    <w:rsid w:val="56293EE0"/>
    <w:rsid w:val="565847C5"/>
    <w:rsid w:val="567F1D52"/>
    <w:rsid w:val="568C19A8"/>
    <w:rsid w:val="56BC2FA6"/>
    <w:rsid w:val="56D30547"/>
    <w:rsid w:val="56F02C50"/>
    <w:rsid w:val="56F95FA8"/>
    <w:rsid w:val="572052E3"/>
    <w:rsid w:val="573945F7"/>
    <w:rsid w:val="573963A5"/>
    <w:rsid w:val="57450788"/>
    <w:rsid w:val="574B7E86"/>
    <w:rsid w:val="575431DF"/>
    <w:rsid w:val="57650F48"/>
    <w:rsid w:val="577E200A"/>
    <w:rsid w:val="57A37CC2"/>
    <w:rsid w:val="57AC60D0"/>
    <w:rsid w:val="57AF48B9"/>
    <w:rsid w:val="57C32112"/>
    <w:rsid w:val="57C40364"/>
    <w:rsid w:val="57CF2865"/>
    <w:rsid w:val="57FF75EE"/>
    <w:rsid w:val="582E57DE"/>
    <w:rsid w:val="586236D9"/>
    <w:rsid w:val="58670CF0"/>
    <w:rsid w:val="58690F0C"/>
    <w:rsid w:val="588C69A8"/>
    <w:rsid w:val="58AB5080"/>
    <w:rsid w:val="58B854F8"/>
    <w:rsid w:val="58BC728D"/>
    <w:rsid w:val="58C72436"/>
    <w:rsid w:val="58CB74D0"/>
    <w:rsid w:val="58D03DB8"/>
    <w:rsid w:val="58ED7447"/>
    <w:rsid w:val="58FC1D80"/>
    <w:rsid w:val="58FE1654"/>
    <w:rsid w:val="59266DFD"/>
    <w:rsid w:val="59366A51"/>
    <w:rsid w:val="594F1EAF"/>
    <w:rsid w:val="596C2A61"/>
    <w:rsid w:val="598051BF"/>
    <w:rsid w:val="598F49A2"/>
    <w:rsid w:val="5999312B"/>
    <w:rsid w:val="59A10231"/>
    <w:rsid w:val="59B155D8"/>
    <w:rsid w:val="59B77A55"/>
    <w:rsid w:val="59BF7377"/>
    <w:rsid w:val="59D40607"/>
    <w:rsid w:val="59EC5950"/>
    <w:rsid w:val="5A182F01"/>
    <w:rsid w:val="5A1D1FAE"/>
    <w:rsid w:val="5A5A0B0C"/>
    <w:rsid w:val="5A5D05FC"/>
    <w:rsid w:val="5A6000EC"/>
    <w:rsid w:val="5A6220B6"/>
    <w:rsid w:val="5A81253D"/>
    <w:rsid w:val="5A820063"/>
    <w:rsid w:val="5A8E07B6"/>
    <w:rsid w:val="5A9D1FB6"/>
    <w:rsid w:val="5AB3021C"/>
    <w:rsid w:val="5AC32B55"/>
    <w:rsid w:val="5AE605F2"/>
    <w:rsid w:val="5B013E21"/>
    <w:rsid w:val="5B022830"/>
    <w:rsid w:val="5B0647F0"/>
    <w:rsid w:val="5B224E28"/>
    <w:rsid w:val="5B303F63"/>
    <w:rsid w:val="5B3255E5"/>
    <w:rsid w:val="5B5714EF"/>
    <w:rsid w:val="5B57504B"/>
    <w:rsid w:val="5B7756EE"/>
    <w:rsid w:val="5B7A6F8C"/>
    <w:rsid w:val="5B9B13DC"/>
    <w:rsid w:val="5BB06662"/>
    <w:rsid w:val="5BB24978"/>
    <w:rsid w:val="5C182A2D"/>
    <w:rsid w:val="5C207B33"/>
    <w:rsid w:val="5C221AFD"/>
    <w:rsid w:val="5C2238AB"/>
    <w:rsid w:val="5C311D40"/>
    <w:rsid w:val="5C337866"/>
    <w:rsid w:val="5C3533E6"/>
    <w:rsid w:val="5C367357"/>
    <w:rsid w:val="5C3F26AF"/>
    <w:rsid w:val="5C5A1297"/>
    <w:rsid w:val="5C7B41F9"/>
    <w:rsid w:val="5CBC3D00"/>
    <w:rsid w:val="5CC44962"/>
    <w:rsid w:val="5CE9261B"/>
    <w:rsid w:val="5CEB1EEF"/>
    <w:rsid w:val="5D131446"/>
    <w:rsid w:val="5D3B758B"/>
    <w:rsid w:val="5D5757D7"/>
    <w:rsid w:val="5D630619"/>
    <w:rsid w:val="5D6A3C98"/>
    <w:rsid w:val="5D6E48CE"/>
    <w:rsid w:val="5DA53978"/>
    <w:rsid w:val="5DB06C6E"/>
    <w:rsid w:val="5DCC7F73"/>
    <w:rsid w:val="5DF50B4C"/>
    <w:rsid w:val="5E086AD1"/>
    <w:rsid w:val="5E62393C"/>
    <w:rsid w:val="5E653F23"/>
    <w:rsid w:val="5E7128C8"/>
    <w:rsid w:val="5E7345AC"/>
    <w:rsid w:val="5E7E2E48"/>
    <w:rsid w:val="5EAE1B94"/>
    <w:rsid w:val="5ED54C05"/>
    <w:rsid w:val="5F0E6369"/>
    <w:rsid w:val="5F296CFF"/>
    <w:rsid w:val="5F3E6C4E"/>
    <w:rsid w:val="5F814D8D"/>
    <w:rsid w:val="5F97010C"/>
    <w:rsid w:val="5F9E72F3"/>
    <w:rsid w:val="5FCD1D80"/>
    <w:rsid w:val="5FD01870"/>
    <w:rsid w:val="5FD4310E"/>
    <w:rsid w:val="5FEC48FC"/>
    <w:rsid w:val="602D281F"/>
    <w:rsid w:val="60327E35"/>
    <w:rsid w:val="6037369D"/>
    <w:rsid w:val="60AE1BB1"/>
    <w:rsid w:val="60C70EC5"/>
    <w:rsid w:val="60FA4DF7"/>
    <w:rsid w:val="610B0DB2"/>
    <w:rsid w:val="613B7E7B"/>
    <w:rsid w:val="614B5652"/>
    <w:rsid w:val="6166423A"/>
    <w:rsid w:val="61857F51"/>
    <w:rsid w:val="61BC3E5A"/>
    <w:rsid w:val="62072A15"/>
    <w:rsid w:val="6232236E"/>
    <w:rsid w:val="624C78D4"/>
    <w:rsid w:val="624D53FA"/>
    <w:rsid w:val="62500A46"/>
    <w:rsid w:val="626A3B5D"/>
    <w:rsid w:val="62771F38"/>
    <w:rsid w:val="629B6165"/>
    <w:rsid w:val="62A019CE"/>
    <w:rsid w:val="62BF288C"/>
    <w:rsid w:val="62E577BB"/>
    <w:rsid w:val="62F37D50"/>
    <w:rsid w:val="63070218"/>
    <w:rsid w:val="630E6937"/>
    <w:rsid w:val="63123DAE"/>
    <w:rsid w:val="6315416A"/>
    <w:rsid w:val="631A352E"/>
    <w:rsid w:val="63273E9D"/>
    <w:rsid w:val="632779F9"/>
    <w:rsid w:val="63367C3C"/>
    <w:rsid w:val="63442359"/>
    <w:rsid w:val="63500CFE"/>
    <w:rsid w:val="6356208C"/>
    <w:rsid w:val="63640C4D"/>
    <w:rsid w:val="63715118"/>
    <w:rsid w:val="6377272F"/>
    <w:rsid w:val="63AD43A2"/>
    <w:rsid w:val="63D01E3F"/>
    <w:rsid w:val="63E37DC4"/>
    <w:rsid w:val="63E458EA"/>
    <w:rsid w:val="63F55D49"/>
    <w:rsid w:val="640550D2"/>
    <w:rsid w:val="640B10C9"/>
    <w:rsid w:val="641E0DFC"/>
    <w:rsid w:val="642108EC"/>
    <w:rsid w:val="64610CE9"/>
    <w:rsid w:val="64805613"/>
    <w:rsid w:val="64FD4EB5"/>
    <w:rsid w:val="65143FAD"/>
    <w:rsid w:val="65273F84"/>
    <w:rsid w:val="6547368D"/>
    <w:rsid w:val="65493C57"/>
    <w:rsid w:val="6566724A"/>
    <w:rsid w:val="65D5373C"/>
    <w:rsid w:val="65D57BE0"/>
    <w:rsid w:val="65DF6369"/>
    <w:rsid w:val="660404C6"/>
    <w:rsid w:val="66212E26"/>
    <w:rsid w:val="66811B16"/>
    <w:rsid w:val="668F1B3D"/>
    <w:rsid w:val="66AC6B93"/>
    <w:rsid w:val="66B6356E"/>
    <w:rsid w:val="66C11F13"/>
    <w:rsid w:val="66DC300A"/>
    <w:rsid w:val="67070A6C"/>
    <w:rsid w:val="671D539B"/>
    <w:rsid w:val="6723497B"/>
    <w:rsid w:val="67247950"/>
    <w:rsid w:val="672C7CD4"/>
    <w:rsid w:val="672F1572"/>
    <w:rsid w:val="673B3A73"/>
    <w:rsid w:val="674D37A6"/>
    <w:rsid w:val="67900263"/>
    <w:rsid w:val="67A21D44"/>
    <w:rsid w:val="67BD26DA"/>
    <w:rsid w:val="67CA3270"/>
    <w:rsid w:val="67D5211A"/>
    <w:rsid w:val="67DD4B2A"/>
    <w:rsid w:val="67FD6F7B"/>
    <w:rsid w:val="680E73DA"/>
    <w:rsid w:val="683A01CF"/>
    <w:rsid w:val="6852376A"/>
    <w:rsid w:val="68623CCE"/>
    <w:rsid w:val="686379BB"/>
    <w:rsid w:val="688B0A2A"/>
    <w:rsid w:val="68923B67"/>
    <w:rsid w:val="68A45648"/>
    <w:rsid w:val="68AA5354"/>
    <w:rsid w:val="68AF4719"/>
    <w:rsid w:val="68B24209"/>
    <w:rsid w:val="68D75A1D"/>
    <w:rsid w:val="68DB550E"/>
    <w:rsid w:val="68F55EA4"/>
    <w:rsid w:val="68F6059A"/>
    <w:rsid w:val="69140A20"/>
    <w:rsid w:val="69207E48"/>
    <w:rsid w:val="692D1AE1"/>
    <w:rsid w:val="69382960"/>
    <w:rsid w:val="69583D0D"/>
    <w:rsid w:val="696077C1"/>
    <w:rsid w:val="69717C20"/>
    <w:rsid w:val="697C5107"/>
    <w:rsid w:val="69AF0748"/>
    <w:rsid w:val="69B55D5F"/>
    <w:rsid w:val="69C441F4"/>
    <w:rsid w:val="69F76873"/>
    <w:rsid w:val="6A0171F6"/>
    <w:rsid w:val="6A1011E7"/>
    <w:rsid w:val="6A303637"/>
    <w:rsid w:val="6A3550F2"/>
    <w:rsid w:val="6A3E1C4F"/>
    <w:rsid w:val="6A4D4AF3"/>
    <w:rsid w:val="6A714FA8"/>
    <w:rsid w:val="6A9A4F55"/>
    <w:rsid w:val="6AB63F09"/>
    <w:rsid w:val="6AB97AD1"/>
    <w:rsid w:val="6ACD532A"/>
    <w:rsid w:val="6AE461D0"/>
    <w:rsid w:val="6AE85CC0"/>
    <w:rsid w:val="6AEB57B0"/>
    <w:rsid w:val="6B003609"/>
    <w:rsid w:val="6B016D82"/>
    <w:rsid w:val="6B0B7C00"/>
    <w:rsid w:val="6B10320D"/>
    <w:rsid w:val="6B160A7F"/>
    <w:rsid w:val="6B20545A"/>
    <w:rsid w:val="6B2C75D4"/>
    <w:rsid w:val="6B4C6168"/>
    <w:rsid w:val="6B56531F"/>
    <w:rsid w:val="6B5670CE"/>
    <w:rsid w:val="6B685053"/>
    <w:rsid w:val="6B882FFF"/>
    <w:rsid w:val="6B8E2D0B"/>
    <w:rsid w:val="6B9B71D6"/>
    <w:rsid w:val="6BA936A1"/>
    <w:rsid w:val="6BFB1AB8"/>
    <w:rsid w:val="6BFF59B7"/>
    <w:rsid w:val="6C2E3BA6"/>
    <w:rsid w:val="6C757A27"/>
    <w:rsid w:val="6C7672FB"/>
    <w:rsid w:val="6C7A6DEC"/>
    <w:rsid w:val="6C8F2F20"/>
    <w:rsid w:val="6C937EAD"/>
    <w:rsid w:val="6CA200F0"/>
    <w:rsid w:val="6CA37AB6"/>
    <w:rsid w:val="6D050DAB"/>
    <w:rsid w:val="6D140FEE"/>
    <w:rsid w:val="6D170ADE"/>
    <w:rsid w:val="6D282E6D"/>
    <w:rsid w:val="6D2E60F1"/>
    <w:rsid w:val="6D505D9E"/>
    <w:rsid w:val="6D6C0E2A"/>
    <w:rsid w:val="6D8A12B0"/>
    <w:rsid w:val="6D8A7502"/>
    <w:rsid w:val="6DBC51E2"/>
    <w:rsid w:val="6DC347C2"/>
    <w:rsid w:val="6DC5053A"/>
    <w:rsid w:val="6DC742B3"/>
    <w:rsid w:val="6DEC5AC7"/>
    <w:rsid w:val="6DFA4688"/>
    <w:rsid w:val="6E063632"/>
    <w:rsid w:val="6E0C43BB"/>
    <w:rsid w:val="6E1119D2"/>
    <w:rsid w:val="6E2A65EF"/>
    <w:rsid w:val="6E3556C0"/>
    <w:rsid w:val="6E515CBC"/>
    <w:rsid w:val="6E58315D"/>
    <w:rsid w:val="6E6164B5"/>
    <w:rsid w:val="6E66587A"/>
    <w:rsid w:val="6E7361E8"/>
    <w:rsid w:val="6E825F7F"/>
    <w:rsid w:val="6E8421A4"/>
    <w:rsid w:val="6E8E3022"/>
    <w:rsid w:val="6E930639"/>
    <w:rsid w:val="6EA75E92"/>
    <w:rsid w:val="6EBA7973"/>
    <w:rsid w:val="6EBB171C"/>
    <w:rsid w:val="6ED22F0F"/>
    <w:rsid w:val="6F06705D"/>
    <w:rsid w:val="6F305E09"/>
    <w:rsid w:val="6F374C9B"/>
    <w:rsid w:val="6F5C6C7D"/>
    <w:rsid w:val="6F6D2C38"/>
    <w:rsid w:val="6F9603E0"/>
    <w:rsid w:val="6F9957DB"/>
    <w:rsid w:val="6FCA62DC"/>
    <w:rsid w:val="6FEA072C"/>
    <w:rsid w:val="6FF375E1"/>
    <w:rsid w:val="700D6306"/>
    <w:rsid w:val="70194B6E"/>
    <w:rsid w:val="703B2D36"/>
    <w:rsid w:val="703F2826"/>
    <w:rsid w:val="70480FAF"/>
    <w:rsid w:val="708610B7"/>
    <w:rsid w:val="70983CE4"/>
    <w:rsid w:val="709A3F00"/>
    <w:rsid w:val="709F2261"/>
    <w:rsid w:val="70A72179"/>
    <w:rsid w:val="70C1148D"/>
    <w:rsid w:val="70C14F73"/>
    <w:rsid w:val="70C20D61"/>
    <w:rsid w:val="70E84C6C"/>
    <w:rsid w:val="70E97BF7"/>
    <w:rsid w:val="710D46D2"/>
    <w:rsid w:val="71381023"/>
    <w:rsid w:val="713954C7"/>
    <w:rsid w:val="71704C61"/>
    <w:rsid w:val="718F6E95"/>
    <w:rsid w:val="71992E7A"/>
    <w:rsid w:val="71C64881"/>
    <w:rsid w:val="71CC633B"/>
    <w:rsid w:val="71E55C74"/>
    <w:rsid w:val="72192C03"/>
    <w:rsid w:val="724D2119"/>
    <w:rsid w:val="7258372B"/>
    <w:rsid w:val="72740BF1"/>
    <w:rsid w:val="72A93F87"/>
    <w:rsid w:val="72AA67FC"/>
    <w:rsid w:val="72B1108D"/>
    <w:rsid w:val="72B24838"/>
    <w:rsid w:val="72BB015E"/>
    <w:rsid w:val="72E94CCB"/>
    <w:rsid w:val="730A6711"/>
    <w:rsid w:val="7318110C"/>
    <w:rsid w:val="733B0AF1"/>
    <w:rsid w:val="734B3290"/>
    <w:rsid w:val="734F0FD2"/>
    <w:rsid w:val="735232AB"/>
    <w:rsid w:val="736600CA"/>
    <w:rsid w:val="73722F12"/>
    <w:rsid w:val="73740D35"/>
    <w:rsid w:val="73781BAB"/>
    <w:rsid w:val="738642C8"/>
    <w:rsid w:val="73A40BF2"/>
    <w:rsid w:val="73D239B1"/>
    <w:rsid w:val="73DD4830"/>
    <w:rsid w:val="73FB4CB6"/>
    <w:rsid w:val="73FB6A64"/>
    <w:rsid w:val="73FC458A"/>
    <w:rsid w:val="73FC69FE"/>
    <w:rsid w:val="742C005C"/>
    <w:rsid w:val="742C30C1"/>
    <w:rsid w:val="7468635C"/>
    <w:rsid w:val="746D05CC"/>
    <w:rsid w:val="746F1200"/>
    <w:rsid w:val="74756157"/>
    <w:rsid w:val="749A44CF"/>
    <w:rsid w:val="74AE1D28"/>
    <w:rsid w:val="74B310ED"/>
    <w:rsid w:val="74B65081"/>
    <w:rsid w:val="74B80DF9"/>
    <w:rsid w:val="74C257D4"/>
    <w:rsid w:val="74CB0B2C"/>
    <w:rsid w:val="74D177C5"/>
    <w:rsid w:val="74D472B5"/>
    <w:rsid w:val="74DF3BBA"/>
    <w:rsid w:val="74F17E67"/>
    <w:rsid w:val="753A7A60"/>
    <w:rsid w:val="7541409D"/>
    <w:rsid w:val="75693EA1"/>
    <w:rsid w:val="756E770A"/>
    <w:rsid w:val="75803660"/>
    <w:rsid w:val="758331B5"/>
    <w:rsid w:val="75834F63"/>
    <w:rsid w:val="75930B08"/>
    <w:rsid w:val="75A16539"/>
    <w:rsid w:val="75C12CB5"/>
    <w:rsid w:val="75D164B8"/>
    <w:rsid w:val="75D237F5"/>
    <w:rsid w:val="75D25EEA"/>
    <w:rsid w:val="75E95A32"/>
    <w:rsid w:val="75F53987"/>
    <w:rsid w:val="75FC2F67"/>
    <w:rsid w:val="76206C56"/>
    <w:rsid w:val="76341F53"/>
    <w:rsid w:val="76360227"/>
    <w:rsid w:val="764060D2"/>
    <w:rsid w:val="764A5A81"/>
    <w:rsid w:val="769D3E02"/>
    <w:rsid w:val="76D35A76"/>
    <w:rsid w:val="76E01F41"/>
    <w:rsid w:val="770420D4"/>
    <w:rsid w:val="77275DC2"/>
    <w:rsid w:val="773A5AF5"/>
    <w:rsid w:val="77422BFC"/>
    <w:rsid w:val="774C75D7"/>
    <w:rsid w:val="77530965"/>
    <w:rsid w:val="776C1A27"/>
    <w:rsid w:val="778674EA"/>
    <w:rsid w:val="7791148D"/>
    <w:rsid w:val="779C2CF7"/>
    <w:rsid w:val="77C43611"/>
    <w:rsid w:val="77C83101"/>
    <w:rsid w:val="77C875A5"/>
    <w:rsid w:val="77CE623E"/>
    <w:rsid w:val="77CF26E1"/>
    <w:rsid w:val="77D9530E"/>
    <w:rsid w:val="78087353"/>
    <w:rsid w:val="780D59D4"/>
    <w:rsid w:val="780F01FA"/>
    <w:rsid w:val="78153E6C"/>
    <w:rsid w:val="7820387C"/>
    <w:rsid w:val="78281DF2"/>
    <w:rsid w:val="783267CC"/>
    <w:rsid w:val="787768D5"/>
    <w:rsid w:val="78A030EB"/>
    <w:rsid w:val="78BB0EB8"/>
    <w:rsid w:val="78D36201"/>
    <w:rsid w:val="78D67AA0"/>
    <w:rsid w:val="79110AD8"/>
    <w:rsid w:val="791A3E30"/>
    <w:rsid w:val="79224A93"/>
    <w:rsid w:val="793842B6"/>
    <w:rsid w:val="79411B45"/>
    <w:rsid w:val="798D4602"/>
    <w:rsid w:val="799A6D1F"/>
    <w:rsid w:val="79AB4A88"/>
    <w:rsid w:val="79B6791F"/>
    <w:rsid w:val="79D12015"/>
    <w:rsid w:val="79D73ACF"/>
    <w:rsid w:val="79E47F9A"/>
    <w:rsid w:val="79F77CCE"/>
    <w:rsid w:val="7A0348C4"/>
    <w:rsid w:val="7A04063C"/>
    <w:rsid w:val="7A0D129F"/>
    <w:rsid w:val="7A1C7734"/>
    <w:rsid w:val="7A3E76AA"/>
    <w:rsid w:val="7A4F18B8"/>
    <w:rsid w:val="7A6B246A"/>
    <w:rsid w:val="7A7237F8"/>
    <w:rsid w:val="7A794B87"/>
    <w:rsid w:val="7A8A6D94"/>
    <w:rsid w:val="7A8C2B0C"/>
    <w:rsid w:val="7AB20098"/>
    <w:rsid w:val="7AC53928"/>
    <w:rsid w:val="7B25086A"/>
    <w:rsid w:val="7B3F192C"/>
    <w:rsid w:val="7B6018A2"/>
    <w:rsid w:val="7B6969A9"/>
    <w:rsid w:val="7B74434D"/>
    <w:rsid w:val="7B9D2AF7"/>
    <w:rsid w:val="7B9F686F"/>
    <w:rsid w:val="7BD06A28"/>
    <w:rsid w:val="7BD36518"/>
    <w:rsid w:val="7BEC3136"/>
    <w:rsid w:val="7C183F2B"/>
    <w:rsid w:val="7C240B22"/>
    <w:rsid w:val="7C29438A"/>
    <w:rsid w:val="7C30396B"/>
    <w:rsid w:val="7C86358B"/>
    <w:rsid w:val="7C9020F0"/>
    <w:rsid w:val="7C966762"/>
    <w:rsid w:val="7CDE5175"/>
    <w:rsid w:val="7CEF2EDE"/>
    <w:rsid w:val="7D021590"/>
    <w:rsid w:val="7D07647A"/>
    <w:rsid w:val="7D197F5B"/>
    <w:rsid w:val="7D2B742D"/>
    <w:rsid w:val="7D470F6C"/>
    <w:rsid w:val="7D6F2271"/>
    <w:rsid w:val="7D702050"/>
    <w:rsid w:val="7D712ABA"/>
    <w:rsid w:val="7D8A500E"/>
    <w:rsid w:val="7D8D7597"/>
    <w:rsid w:val="7DF54524"/>
    <w:rsid w:val="7E2254BA"/>
    <w:rsid w:val="7E290672"/>
    <w:rsid w:val="7E3541D5"/>
    <w:rsid w:val="7E582D05"/>
    <w:rsid w:val="7E6671D0"/>
    <w:rsid w:val="7E7C4C45"/>
    <w:rsid w:val="7EA61CC2"/>
    <w:rsid w:val="7EB07398"/>
    <w:rsid w:val="7EB77A2B"/>
    <w:rsid w:val="7EC363D0"/>
    <w:rsid w:val="7EF0118F"/>
    <w:rsid w:val="7EFC7B34"/>
    <w:rsid w:val="7EFE1AFE"/>
    <w:rsid w:val="7F51405C"/>
    <w:rsid w:val="7F9D30C5"/>
    <w:rsid w:val="7FA02BB5"/>
    <w:rsid w:val="7FB16A39"/>
    <w:rsid w:val="7FCA19E0"/>
    <w:rsid w:val="7FDF1777"/>
    <w:rsid w:val="7FF01447"/>
    <w:rsid w:val="7FF151BF"/>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semiHidden/>
    <w:qFormat/>
    <w:uiPriority w:val="0"/>
    <w:rPr>
      <w:rFonts w:ascii="宋体" w:hAnsi="宋体" w:eastAsia="宋体" w:cs="宋体"/>
      <w:sz w:val="35"/>
      <w:szCs w:val="35"/>
      <w:lang w:eastAsia="en-US"/>
    </w:rPr>
  </w:style>
  <w:style w:type="paragraph" w:styleId="6">
    <w:name w:val="Body Text Indent"/>
    <w:basedOn w:val="1"/>
    <w:semiHidden/>
    <w:unhideWhenUsed/>
    <w:qFormat/>
    <w:uiPriority w:val="99"/>
    <w:pPr>
      <w:spacing w:after="120"/>
      <w:ind w:left="420" w:leftChars="200"/>
    </w:pPr>
  </w:style>
  <w:style w:type="paragraph" w:styleId="7">
    <w:name w:val="Body Text Indent 2"/>
    <w:basedOn w:val="1"/>
    <w:qFormat/>
    <w:uiPriority w:val="99"/>
    <w:pPr>
      <w:spacing w:line="0" w:lineRule="atLeast"/>
      <w:ind w:firstLine="640"/>
    </w:pPr>
    <w:rPr>
      <w:rFonts w:ascii="楷体_GB2312" w:eastAsia="楷体_GB2312"/>
      <w:sz w:val="30"/>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TML Code"/>
    <w:basedOn w:val="17"/>
    <w:qFormat/>
    <w:uiPriority w:val="0"/>
    <w:rPr>
      <w:rFonts w:ascii="Courier New" w:hAnsi="Courier New"/>
      <w:sz w:val="20"/>
    </w:rPr>
  </w:style>
  <w:style w:type="paragraph" w:customStyle="1" w:styleId="20">
    <w:name w:val="Fließtext"/>
    <w:basedOn w:val="1"/>
    <w:qFormat/>
    <w:uiPriority w:val="0"/>
    <w:pPr>
      <w:overflowPunct w:val="0"/>
      <w:autoSpaceDE w:val="0"/>
      <w:autoSpaceDN w:val="0"/>
      <w:adjustRightInd w:val="0"/>
    </w:pPr>
    <w:rPr>
      <w:kern w:val="28"/>
    </w:rPr>
  </w:style>
  <w:style w:type="paragraph" w:customStyle="1" w:styleId="21">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3">
    <w:name w:val="null3"/>
    <w:hidden/>
    <w:qFormat/>
    <w:uiPriority w:val="0"/>
    <w:rPr>
      <w:rFonts w:hint="eastAsia" w:asciiTheme="minorHAnsi" w:hAnsiTheme="minorHAnsi" w:eastAsiaTheme="minorEastAsia" w:cstheme="minorBidi"/>
      <w:lang w:val="en-US" w:eastAsia="zh-Hans" w:bidi="ar-SA"/>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173</Words>
  <Characters>199</Characters>
  <Lines>20</Lines>
  <Paragraphs>38</Paragraphs>
  <TotalTime>0</TotalTime>
  <ScaleCrop>false</ScaleCrop>
  <LinksUpToDate>false</LinksUpToDate>
  <CharactersWithSpaces>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2024-11-21T02:31:00Z</dcterms:created>
  <dc:creator>Administrator</dc:creator>
  <cp:lastModifiedBy>江键</cp:lastModifiedBy>
  <cp:lastPrinted>2026-03-05T06:44:00Z</cp:lastPrinted>
  <dcterms:modified xsi:type="dcterms:W3CDTF">2026-03-05T07:26:15Z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BC4659B2DA7F4BA59E44E6BD5BE104B4_13</vt:lpwstr>
  </property>
  <property fmtid="{D5CDD505-2E9C-101B-9397-08002B2CF9AE}" pid="4" name="KSOTemplateDocerSaveRecord">
    <vt:lpwstr>eyJoZGlkIjoiZmY5NDdjZmU3MTEyODRkN2Q0YzUwODNjYzhiOWM4ZWQiLCJ1c2VySWQiOiIxNzI4NzE5MTcyIn0=</vt:lpwstr>
  </property>
</Properties>
</file>