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4"/>
      <w:bookmarkStart w:id="1" w:name="OLE_LINK5"/>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227E2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333F2" w:rsidRPr="00A333F2">
              <w:rPr>
                <w:rFonts w:ascii="仿宋_GB2312" w:eastAsia="仿宋_GB2312" w:hint="eastAsia"/>
                <w:bCs/>
                <w:sz w:val="32"/>
                <w:szCs w:val="32"/>
              </w:rPr>
              <w:t>大鼠移动式微屏障</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8C01A3">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8C01A3">
              <w:rPr>
                <w:rFonts w:ascii="仿宋_GB2312" w:eastAsia="仿宋_GB2312" w:hAnsi="仿宋_GB2312" w:cs="仿宋_GB2312" w:hint="eastAsia"/>
                <w:kern w:val="0"/>
                <w:sz w:val="32"/>
                <w:szCs w:val="32"/>
                <w:u w:val="single"/>
              </w:rPr>
              <w:t>16</w:t>
            </w:r>
            <w:r w:rsidRPr="00204729">
              <w:rPr>
                <w:rFonts w:ascii="仿宋_GB2312" w:eastAsia="仿宋_GB2312" w:hAnsi="仿宋_GB2312" w:cs="仿宋_GB2312" w:hint="eastAsia"/>
                <w:kern w:val="0"/>
                <w:sz w:val="32"/>
                <w:szCs w:val="32"/>
                <w:u w:val="single"/>
              </w:rPr>
              <w:t>日至</w:t>
            </w:r>
            <w:r w:rsidR="008C01A3">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8C01A3">
              <w:rPr>
                <w:rFonts w:ascii="仿宋_GB2312" w:eastAsia="仿宋_GB2312" w:hAnsi="仿宋_GB2312" w:cs="仿宋_GB2312" w:hint="eastAsia"/>
                <w:kern w:val="0"/>
                <w:sz w:val="32"/>
                <w:szCs w:val="32"/>
                <w:u w:val="single"/>
              </w:rPr>
              <w:t>23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8C01A3">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月</w:t>
            </w:r>
            <w:r w:rsidR="00227E20">
              <w:rPr>
                <w:rFonts w:asciiTheme="minorHAnsi" w:eastAsia="仿宋_GB2312" w:hAnsiTheme="minorHAnsi" w:cs="仿宋_GB2312" w:hint="eastAsia"/>
                <w:kern w:val="0"/>
                <w:sz w:val="32"/>
                <w:szCs w:val="32"/>
                <w:u w:val="single"/>
              </w:rPr>
              <w:t>25</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8C01A3">
              <w:rPr>
                <w:rFonts w:asciiTheme="minorHAnsi" w:eastAsia="仿宋_GB2312" w:hAnsiTheme="minorHAnsi" w:cs="仿宋_GB2312" w:hint="eastAsia"/>
                <w:kern w:val="0"/>
                <w:sz w:val="32"/>
                <w:szCs w:val="32"/>
                <w:u w:val="single"/>
              </w:rPr>
              <w:t>45</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227E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227E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227E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227E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227E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227E20">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A333F2" w:rsidP="000B5146">
            <w:pPr>
              <w:spacing w:line="400" w:lineRule="exact"/>
              <w:jc w:val="center"/>
              <w:rPr>
                <w:rFonts w:ascii="仿宋_GB2312" w:eastAsia="仿宋_GB2312" w:hAnsi="仿宋_GB2312" w:cs="仿宋_GB2312"/>
                <w:color w:val="000000"/>
                <w:sz w:val="28"/>
                <w:szCs w:val="28"/>
              </w:rPr>
            </w:pPr>
            <w:r w:rsidRPr="00A333F2">
              <w:rPr>
                <w:rFonts w:ascii="仿宋_GB2312" w:eastAsia="仿宋_GB2312" w:hAnsi="仿宋_GB2312" w:cs="仿宋_GB2312" w:hint="eastAsia"/>
                <w:bCs/>
                <w:color w:val="000000"/>
                <w:sz w:val="28"/>
                <w:szCs w:val="28"/>
              </w:rPr>
              <w:t>大鼠移动式微屏障</w:t>
            </w:r>
          </w:p>
        </w:tc>
        <w:tc>
          <w:tcPr>
            <w:tcW w:w="1425" w:type="dxa"/>
            <w:vAlign w:val="center"/>
          </w:tcPr>
          <w:p w:rsidR="005E24FE" w:rsidRDefault="00A333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A333F2" w:rsidP="008C01A3">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80</w:t>
            </w:r>
          </w:p>
        </w:tc>
      </w:tr>
    </w:tbl>
    <w:p w:rsidR="00175277" w:rsidRPr="00175277" w:rsidRDefault="00175277" w:rsidP="008C01A3">
      <w:pPr>
        <w:pStyle w:val="a0"/>
        <w:ind w:firstLine="0"/>
      </w:pPr>
    </w:p>
    <w:p w:rsidR="00804698" w:rsidRPr="008C01A3" w:rsidRDefault="00FA629B" w:rsidP="008C01A3">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DD7757">
        <w:trPr>
          <w:trHeight w:val="1975"/>
        </w:trPr>
        <w:tc>
          <w:tcPr>
            <w:tcW w:w="925" w:type="dxa"/>
            <w:vAlign w:val="center"/>
          </w:tcPr>
          <w:p w:rsidR="00D82D60" w:rsidRDefault="00D82D60" w:rsidP="00227E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1-1</w:t>
            </w:r>
          </w:p>
        </w:tc>
        <w:tc>
          <w:tcPr>
            <w:tcW w:w="1134" w:type="dxa"/>
            <w:vAlign w:val="center"/>
          </w:tcPr>
          <w:p w:rsidR="00D82D60" w:rsidRDefault="00A333F2" w:rsidP="00A333F2">
            <w:pPr>
              <w:spacing w:line="400" w:lineRule="exact"/>
              <w:rPr>
                <w:rFonts w:ascii="仿宋_GB2312" w:eastAsia="仿宋_GB2312" w:hAnsi="仿宋_GB2312" w:cs="仿宋_GB2312"/>
                <w:sz w:val="28"/>
                <w:szCs w:val="28"/>
              </w:rPr>
            </w:pPr>
            <w:r w:rsidRPr="00A333F2">
              <w:rPr>
                <w:rFonts w:ascii="仿宋_GB2312" w:eastAsia="仿宋_GB2312" w:hAnsi="仿宋_GB2312" w:cs="仿宋_GB2312" w:hint="eastAsia"/>
                <w:bCs/>
                <w:color w:val="000000"/>
                <w:sz w:val="28"/>
                <w:szCs w:val="28"/>
              </w:rPr>
              <w:t>大鼠移动式微屏障</w:t>
            </w:r>
            <w:r w:rsidR="009834A1">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4</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A333F2" w:rsidRPr="00A333F2" w:rsidRDefault="00A333F2" w:rsidP="00A333F2">
            <w:pPr>
              <w:spacing w:line="400" w:lineRule="exact"/>
              <w:jc w:val="left"/>
              <w:rPr>
                <w:rFonts w:ascii="仿宋" w:eastAsia="仿宋" w:hAnsi="仿宋" w:cs="仿宋"/>
                <w:sz w:val="28"/>
                <w:szCs w:val="18"/>
              </w:rPr>
            </w:pPr>
            <w:r w:rsidRPr="00A333F2">
              <w:rPr>
                <w:rFonts w:ascii="仿宋" w:eastAsia="仿宋" w:hAnsi="仿宋" w:cs="仿宋" w:hint="eastAsia"/>
                <w:sz w:val="28"/>
                <w:szCs w:val="18"/>
              </w:rPr>
              <w:t>1.因场地受限，整体尺寸需≤1250*1250*2250（mm）。饲养笼位量≥36笼位。</w:t>
            </w:r>
          </w:p>
          <w:p w:rsidR="00A333F2" w:rsidRPr="00A333F2" w:rsidRDefault="00A333F2" w:rsidP="00A333F2">
            <w:pPr>
              <w:spacing w:line="400" w:lineRule="exact"/>
              <w:jc w:val="left"/>
              <w:rPr>
                <w:rFonts w:ascii="仿宋" w:eastAsia="仿宋" w:hAnsi="仿宋" w:cs="仿宋"/>
                <w:sz w:val="28"/>
                <w:szCs w:val="18"/>
              </w:rPr>
            </w:pPr>
            <w:r w:rsidRPr="00A333F2">
              <w:rPr>
                <w:rFonts w:ascii="仿宋" w:eastAsia="仿宋" w:hAnsi="仿宋" w:cs="仿宋" w:hint="eastAsia"/>
                <w:sz w:val="28"/>
                <w:szCs w:val="18"/>
              </w:rPr>
              <w:t>2.设备顶置主机需配备空气集中进风过滤器，饲养箱采用不锈钢框架配钢化玻璃密封。</w:t>
            </w:r>
          </w:p>
          <w:p w:rsidR="00A333F2" w:rsidRPr="00A333F2" w:rsidRDefault="00A333F2" w:rsidP="00A333F2">
            <w:pPr>
              <w:spacing w:line="400" w:lineRule="exact"/>
              <w:jc w:val="left"/>
              <w:rPr>
                <w:rFonts w:ascii="仿宋" w:eastAsia="仿宋" w:hAnsi="仿宋" w:cs="仿宋"/>
                <w:sz w:val="28"/>
                <w:szCs w:val="18"/>
              </w:rPr>
            </w:pPr>
            <w:r w:rsidRPr="00A333F2">
              <w:rPr>
                <w:rFonts w:ascii="仿宋" w:eastAsia="仿宋" w:hAnsi="仿宋" w:cs="仿宋" w:hint="eastAsia"/>
                <w:sz w:val="28"/>
                <w:szCs w:val="18"/>
              </w:rPr>
              <w:t>3.笼盒包含盒盖，盒底，进排风过滤器。笼盒内置水瓶位一个或一个以上，水瓶容量≥400ml；内置饲料盒。</w:t>
            </w:r>
          </w:p>
          <w:p w:rsidR="00A333F2" w:rsidRPr="00A333F2" w:rsidRDefault="00A333F2" w:rsidP="00A333F2">
            <w:pPr>
              <w:spacing w:line="400" w:lineRule="exact"/>
              <w:jc w:val="left"/>
              <w:rPr>
                <w:rFonts w:ascii="仿宋" w:eastAsia="仿宋" w:hAnsi="仿宋" w:cs="仿宋"/>
                <w:sz w:val="28"/>
                <w:szCs w:val="18"/>
              </w:rPr>
            </w:pPr>
            <w:r w:rsidRPr="00A333F2">
              <w:rPr>
                <w:rFonts w:ascii="仿宋" w:eastAsia="仿宋" w:hAnsi="仿宋" w:cs="仿宋" w:hint="eastAsia"/>
                <w:sz w:val="28"/>
                <w:szCs w:val="18"/>
              </w:rPr>
              <w:t>4.主机可以调节换气次数，动物照度，静压差等。</w:t>
            </w:r>
          </w:p>
          <w:p w:rsidR="00A333F2" w:rsidRPr="00A333F2" w:rsidRDefault="00A333F2" w:rsidP="00A333F2">
            <w:pPr>
              <w:spacing w:line="400" w:lineRule="exact"/>
              <w:jc w:val="left"/>
              <w:rPr>
                <w:rFonts w:ascii="仿宋" w:eastAsia="仿宋" w:hAnsi="仿宋" w:cs="仿宋"/>
                <w:sz w:val="28"/>
                <w:szCs w:val="18"/>
              </w:rPr>
            </w:pPr>
            <w:r w:rsidRPr="00A333F2">
              <w:rPr>
                <w:rFonts w:ascii="仿宋" w:eastAsia="仿宋" w:hAnsi="仿宋" w:cs="仿宋" w:hint="eastAsia"/>
                <w:sz w:val="28"/>
                <w:szCs w:val="18"/>
              </w:rPr>
              <w:t>5.</w:t>
            </w:r>
            <w:bookmarkStart w:id="7" w:name="_GoBack"/>
            <w:bookmarkEnd w:id="7"/>
            <w:r w:rsidRPr="00A333F2">
              <w:rPr>
                <w:rFonts w:ascii="仿宋" w:eastAsia="仿宋" w:hAnsi="仿宋" w:cs="仿宋" w:hint="eastAsia"/>
                <w:sz w:val="28"/>
                <w:szCs w:val="18"/>
              </w:rPr>
              <w:t>笼盒内噪音≤60分贝。动物照度：15-20lx。（国标规定）</w:t>
            </w:r>
          </w:p>
          <w:p w:rsidR="00A333F2" w:rsidRPr="00A333F2" w:rsidRDefault="00A333F2" w:rsidP="00A333F2">
            <w:pPr>
              <w:spacing w:line="400" w:lineRule="exact"/>
              <w:jc w:val="left"/>
              <w:rPr>
                <w:rFonts w:ascii="仿宋" w:eastAsia="仿宋" w:hAnsi="仿宋" w:cs="仿宋"/>
                <w:sz w:val="28"/>
                <w:szCs w:val="18"/>
              </w:rPr>
            </w:pPr>
            <w:r w:rsidRPr="00A333F2">
              <w:rPr>
                <w:rFonts w:ascii="仿宋" w:eastAsia="仿宋" w:hAnsi="仿宋" w:cs="仿宋" w:hint="eastAsia"/>
                <w:sz w:val="28"/>
                <w:szCs w:val="18"/>
              </w:rPr>
              <w:t>6.气流路径：饲养室空气经过滤送入饲养箱，饲养箱的空气再均匀被吸入笼盒，笼盒中的废气再集中排入饲养室的排风管道。</w:t>
            </w:r>
          </w:p>
          <w:p w:rsidR="00A333F2" w:rsidRPr="00A333F2" w:rsidRDefault="00A333F2" w:rsidP="00A333F2">
            <w:pPr>
              <w:spacing w:line="400" w:lineRule="exact"/>
              <w:jc w:val="left"/>
              <w:rPr>
                <w:rFonts w:ascii="仿宋" w:eastAsia="仿宋" w:hAnsi="仿宋" w:cs="仿宋"/>
                <w:sz w:val="28"/>
                <w:szCs w:val="18"/>
              </w:rPr>
            </w:pPr>
            <w:r w:rsidRPr="00A333F2">
              <w:rPr>
                <w:rFonts w:ascii="仿宋" w:eastAsia="仿宋" w:hAnsi="仿宋" w:cs="仿宋" w:hint="eastAsia"/>
                <w:sz w:val="28"/>
                <w:szCs w:val="18"/>
              </w:rPr>
              <w:t>7.送排风系统需一用一备，四个风机。出现故障，可自动切换。</w:t>
            </w:r>
          </w:p>
          <w:p w:rsidR="00D82D60" w:rsidRPr="0067271F" w:rsidRDefault="00A333F2" w:rsidP="0067271F">
            <w:pPr>
              <w:spacing w:line="400" w:lineRule="exact"/>
              <w:jc w:val="left"/>
              <w:rPr>
                <w:rFonts w:ascii="仿宋" w:eastAsia="仿宋" w:hAnsi="仿宋" w:cs="仿宋"/>
                <w:sz w:val="28"/>
                <w:szCs w:val="18"/>
              </w:rPr>
            </w:pPr>
            <w:r w:rsidRPr="00A333F2">
              <w:rPr>
                <w:rFonts w:ascii="仿宋" w:eastAsia="仿宋" w:hAnsi="仿宋" w:cs="仿宋" w:hint="eastAsia"/>
                <w:sz w:val="28"/>
                <w:szCs w:val="18"/>
              </w:rPr>
              <w:t>8.设备需配备物联网远程监控系统，可在PC端或手机APP上，实时显示风机的运行情况、微屏障报警信息。</w:t>
            </w:r>
          </w:p>
        </w:tc>
      </w:tr>
    </w:tbl>
    <w:p w:rsidR="008C01A3" w:rsidRDefault="008C01A3">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w:t>
      </w:r>
      <w:r w:rsidRPr="00204729">
        <w:rPr>
          <w:rFonts w:ascii="仿宋_GB2312" w:eastAsia="仿宋_GB2312" w:hAnsiTheme="minorEastAsia" w:cs="仿宋_GB2312" w:hint="eastAsia"/>
          <w:bCs/>
          <w:sz w:val="32"/>
          <w:szCs w:val="32"/>
          <w:shd w:val="clear" w:color="auto" w:fill="FFFFFF"/>
        </w:rPr>
        <w:lastRenderedPageBreak/>
        <w:t>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773" w:rsidRDefault="00395773" w:rsidP="00EC5835">
      <w:r>
        <w:separator/>
      </w:r>
    </w:p>
  </w:endnote>
  <w:endnote w:type="continuationSeparator" w:id="1">
    <w:p w:rsidR="00395773" w:rsidRDefault="0039577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773" w:rsidRDefault="00395773" w:rsidP="00EC5835">
      <w:r>
        <w:separator/>
      </w:r>
    </w:p>
  </w:footnote>
  <w:footnote w:type="continuationSeparator" w:id="1">
    <w:p w:rsidR="00395773" w:rsidRDefault="0039577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4"/>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67C6A"/>
    <w:rsid w:val="000853C0"/>
    <w:rsid w:val="00093A65"/>
    <w:rsid w:val="00093B73"/>
    <w:rsid w:val="000A5B31"/>
    <w:rsid w:val="000A7434"/>
    <w:rsid w:val="000B451D"/>
    <w:rsid w:val="000B5146"/>
    <w:rsid w:val="000C3F7A"/>
    <w:rsid w:val="000C4B54"/>
    <w:rsid w:val="000C5287"/>
    <w:rsid w:val="000C6244"/>
    <w:rsid w:val="000D09A7"/>
    <w:rsid w:val="000D278D"/>
    <w:rsid w:val="000D642A"/>
    <w:rsid w:val="000E1BF9"/>
    <w:rsid w:val="000F4960"/>
    <w:rsid w:val="00113392"/>
    <w:rsid w:val="00117C26"/>
    <w:rsid w:val="00126A57"/>
    <w:rsid w:val="00131F91"/>
    <w:rsid w:val="001443BB"/>
    <w:rsid w:val="00145F3E"/>
    <w:rsid w:val="00151772"/>
    <w:rsid w:val="00164C43"/>
    <w:rsid w:val="00166F63"/>
    <w:rsid w:val="00174AEB"/>
    <w:rsid w:val="00175277"/>
    <w:rsid w:val="00180A26"/>
    <w:rsid w:val="00186DFD"/>
    <w:rsid w:val="00190496"/>
    <w:rsid w:val="00195C92"/>
    <w:rsid w:val="001B361A"/>
    <w:rsid w:val="001F2B85"/>
    <w:rsid w:val="001F6B69"/>
    <w:rsid w:val="00204729"/>
    <w:rsid w:val="00215F2C"/>
    <w:rsid w:val="00220BD5"/>
    <w:rsid w:val="00227E20"/>
    <w:rsid w:val="00236F43"/>
    <w:rsid w:val="002407C2"/>
    <w:rsid w:val="00280AB9"/>
    <w:rsid w:val="002C005E"/>
    <w:rsid w:val="002E3462"/>
    <w:rsid w:val="002F30A8"/>
    <w:rsid w:val="00317A9F"/>
    <w:rsid w:val="003257F1"/>
    <w:rsid w:val="00336295"/>
    <w:rsid w:val="003365A7"/>
    <w:rsid w:val="00340700"/>
    <w:rsid w:val="00352F7A"/>
    <w:rsid w:val="00355564"/>
    <w:rsid w:val="003603E0"/>
    <w:rsid w:val="00363BB8"/>
    <w:rsid w:val="00366EE5"/>
    <w:rsid w:val="00370423"/>
    <w:rsid w:val="0037161B"/>
    <w:rsid w:val="00374122"/>
    <w:rsid w:val="00385264"/>
    <w:rsid w:val="0038549C"/>
    <w:rsid w:val="00391900"/>
    <w:rsid w:val="00395773"/>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64A1C"/>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7271F"/>
    <w:rsid w:val="00692C12"/>
    <w:rsid w:val="006937C5"/>
    <w:rsid w:val="006A55B9"/>
    <w:rsid w:val="006B559D"/>
    <w:rsid w:val="006E1C90"/>
    <w:rsid w:val="006E418C"/>
    <w:rsid w:val="00720914"/>
    <w:rsid w:val="00721B35"/>
    <w:rsid w:val="0072441A"/>
    <w:rsid w:val="00724B02"/>
    <w:rsid w:val="0072732C"/>
    <w:rsid w:val="007332E7"/>
    <w:rsid w:val="00735803"/>
    <w:rsid w:val="00755D55"/>
    <w:rsid w:val="00763918"/>
    <w:rsid w:val="007A4671"/>
    <w:rsid w:val="007D763D"/>
    <w:rsid w:val="007F2D7D"/>
    <w:rsid w:val="00800943"/>
    <w:rsid w:val="00804698"/>
    <w:rsid w:val="008074AB"/>
    <w:rsid w:val="008119D8"/>
    <w:rsid w:val="008155F2"/>
    <w:rsid w:val="00833E2A"/>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01A3"/>
    <w:rsid w:val="008C4981"/>
    <w:rsid w:val="008D0886"/>
    <w:rsid w:val="008E3DDB"/>
    <w:rsid w:val="008E74D0"/>
    <w:rsid w:val="008F1513"/>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A02DE4"/>
    <w:rsid w:val="00A034A0"/>
    <w:rsid w:val="00A041FA"/>
    <w:rsid w:val="00A138C1"/>
    <w:rsid w:val="00A2741E"/>
    <w:rsid w:val="00A321D1"/>
    <w:rsid w:val="00A333F2"/>
    <w:rsid w:val="00A3784C"/>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55587"/>
    <w:rsid w:val="00B65F0D"/>
    <w:rsid w:val="00B73779"/>
    <w:rsid w:val="00B87AB2"/>
    <w:rsid w:val="00B92907"/>
    <w:rsid w:val="00B92A59"/>
    <w:rsid w:val="00B96690"/>
    <w:rsid w:val="00BA1BC3"/>
    <w:rsid w:val="00BA4433"/>
    <w:rsid w:val="00BB53E6"/>
    <w:rsid w:val="00BC0492"/>
    <w:rsid w:val="00BC061A"/>
    <w:rsid w:val="00BD0AB1"/>
    <w:rsid w:val="00BF122D"/>
    <w:rsid w:val="00BF23E7"/>
    <w:rsid w:val="00BF62BC"/>
    <w:rsid w:val="00C0263A"/>
    <w:rsid w:val="00C053B5"/>
    <w:rsid w:val="00C0689D"/>
    <w:rsid w:val="00C249B7"/>
    <w:rsid w:val="00C308C0"/>
    <w:rsid w:val="00C34FA0"/>
    <w:rsid w:val="00C52E95"/>
    <w:rsid w:val="00C5611C"/>
    <w:rsid w:val="00C66DA4"/>
    <w:rsid w:val="00C72017"/>
    <w:rsid w:val="00C81397"/>
    <w:rsid w:val="00C8153E"/>
    <w:rsid w:val="00C82B79"/>
    <w:rsid w:val="00C929F2"/>
    <w:rsid w:val="00CA0CA2"/>
    <w:rsid w:val="00CA6A17"/>
    <w:rsid w:val="00CB49E1"/>
    <w:rsid w:val="00CC223E"/>
    <w:rsid w:val="00CE2E8A"/>
    <w:rsid w:val="00CF1BDE"/>
    <w:rsid w:val="00D0073E"/>
    <w:rsid w:val="00D01ECA"/>
    <w:rsid w:val="00D03958"/>
    <w:rsid w:val="00D06748"/>
    <w:rsid w:val="00D22324"/>
    <w:rsid w:val="00D366B8"/>
    <w:rsid w:val="00D50977"/>
    <w:rsid w:val="00D631B7"/>
    <w:rsid w:val="00D82D60"/>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B28B3"/>
    <w:rsid w:val="00EC5835"/>
    <w:rsid w:val="00ED1F4D"/>
    <w:rsid w:val="00EF6326"/>
    <w:rsid w:val="00F24D07"/>
    <w:rsid w:val="00F305C0"/>
    <w:rsid w:val="00F450E4"/>
    <w:rsid w:val="00F60332"/>
    <w:rsid w:val="00F615BB"/>
    <w:rsid w:val="00F65320"/>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244</Words>
  <Characters>1392</Characters>
  <Application>Microsoft Office Word</Application>
  <DocSecurity>0</DocSecurity>
  <Lines>11</Lines>
  <Paragraphs>3</Paragraphs>
  <ScaleCrop>false</ScaleCrop>
  <Company>Sky123.Org</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2025-06-16T06:46:00Z</cp:lastPrinted>
  <dcterms:created xsi:type="dcterms:W3CDTF">2025-06-16T06:47:00Z</dcterms:created>
  <dcterms:modified xsi:type="dcterms:W3CDTF">2025-06-16T07:55:00Z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